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6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28" w:type="dxa"/>
          <w:left w:w="136" w:type="dxa"/>
          <w:bottom w:w="28" w:type="dxa"/>
          <w:right w:w="136" w:type="dxa"/>
        </w:tblCellMar>
        <w:tblLook w:val="0000" w:firstRow="0" w:lastRow="0" w:firstColumn="0" w:lastColumn="0" w:noHBand="0" w:noVBand="0"/>
      </w:tblPr>
      <w:tblGrid>
        <w:gridCol w:w="476"/>
        <w:gridCol w:w="2381"/>
        <w:gridCol w:w="476"/>
        <w:gridCol w:w="3746"/>
        <w:gridCol w:w="3289"/>
      </w:tblGrid>
      <w:tr w:rsidR="000D2350" w:rsidRPr="000D2350" w14:paraId="659CB4F9" w14:textId="77777777" w:rsidTr="009C70E1">
        <w:trPr>
          <w:cantSplit/>
        </w:trPr>
        <w:tc>
          <w:tcPr>
            <w:tcW w:w="476" w:type="dxa"/>
            <w:vMerge w:val="restart"/>
            <w:tcBorders>
              <w:top w:val="single" w:sz="2" w:space="0" w:color="auto"/>
            </w:tcBorders>
            <w:tcMar>
              <w:left w:w="0" w:type="dxa"/>
              <w:right w:w="0" w:type="dxa"/>
            </w:tcMar>
          </w:tcPr>
          <w:p w14:paraId="3061CB6C" w14:textId="77777777" w:rsidR="00837575" w:rsidRPr="000D2350" w:rsidRDefault="00837575" w:rsidP="00837575">
            <w:pPr>
              <w:pStyle w:val="20-"/>
              <w:rPr>
                <w:color w:val="000000" w:themeColor="text1"/>
              </w:rPr>
            </w:pPr>
            <w:r w:rsidRPr="000D2350">
              <w:rPr>
                <w:rFonts w:hint="eastAsia"/>
                <w:color w:val="000000" w:themeColor="text1"/>
              </w:rPr>
              <w:t>４月</w:t>
            </w:r>
          </w:p>
        </w:tc>
        <w:tc>
          <w:tcPr>
            <w:tcW w:w="9892" w:type="dxa"/>
            <w:gridSpan w:val="4"/>
            <w:tcBorders>
              <w:top w:val="single" w:sz="2" w:space="0" w:color="auto"/>
              <w:bottom w:val="single" w:sz="2" w:space="0" w:color="auto"/>
            </w:tcBorders>
          </w:tcPr>
          <w:p w14:paraId="32C5B425" w14:textId="5E59C285" w:rsidR="00837575" w:rsidRPr="000D2350" w:rsidRDefault="001B307E" w:rsidP="001B307E">
            <w:pPr>
              <w:pStyle w:val="80-"/>
              <w:ind w:leftChars="0" w:firstLineChars="0"/>
              <w:rPr>
                <w:color w:val="000000" w:themeColor="text1"/>
              </w:rPr>
            </w:pPr>
            <w:r w:rsidRPr="001B307E">
              <w:rPr>
                <w:rFonts w:ascii="ＭＳ ゴシック" w:eastAsia="ＭＳ ゴシック" w:hAnsi="ＭＳ ゴシック" w:hint="eastAsia"/>
                <w:color w:val="000000" w:themeColor="text1"/>
              </w:rPr>
              <w:t>①</w:t>
            </w:r>
            <w:r>
              <w:rPr>
                <w:rFonts w:ascii="ＭＳ ゴシック" w:eastAsia="ＭＳ ゴシック" w:hAnsi="ＭＳ ゴシック"/>
                <w:color w:val="000000" w:themeColor="text1"/>
              </w:rPr>
              <w:t xml:space="preserve"> </w:t>
            </w:r>
            <w:r w:rsidR="00837575" w:rsidRPr="000D2350">
              <w:rPr>
                <w:rFonts w:ascii="ＭＳ ゴシック" w:eastAsia="ＭＳ ゴシック" w:hAnsi="ＭＳ ゴシック" w:hint="eastAsia"/>
                <w:color w:val="000000" w:themeColor="text1"/>
              </w:rPr>
              <w:t>読みやすく速く書くための行書</w:t>
            </w:r>
          </w:p>
        </w:tc>
      </w:tr>
      <w:tr w:rsidR="000D2350" w:rsidRPr="000D2350" w14:paraId="4028DD7B" w14:textId="77777777" w:rsidTr="00994E6C">
        <w:trPr>
          <w:cantSplit/>
          <w:trHeight w:val="1077"/>
        </w:trPr>
        <w:tc>
          <w:tcPr>
            <w:tcW w:w="476" w:type="dxa"/>
            <w:vMerge/>
            <w:tcBorders>
              <w:bottom w:val="single" w:sz="2" w:space="0" w:color="auto"/>
            </w:tcBorders>
            <w:tcMar>
              <w:left w:w="0" w:type="dxa"/>
              <w:right w:w="0" w:type="dxa"/>
            </w:tcMar>
          </w:tcPr>
          <w:p w14:paraId="47D7A3E0" w14:textId="77777777" w:rsidR="006B4F27" w:rsidRPr="000D2350" w:rsidRDefault="006B4F27" w:rsidP="00A73D40">
            <w:pPr>
              <w:pStyle w:val="20-"/>
              <w:rPr>
                <w:color w:val="4F81BD" w:themeColor="accent1"/>
              </w:rPr>
            </w:pPr>
          </w:p>
        </w:tc>
        <w:tc>
          <w:tcPr>
            <w:tcW w:w="2381" w:type="dxa"/>
            <w:vMerge w:val="restart"/>
          </w:tcPr>
          <w:p w14:paraId="00AEAFF7" w14:textId="77777777" w:rsidR="006429D6" w:rsidRDefault="006B4F27">
            <w:pPr>
              <w:pStyle w:val="50-"/>
              <w:ind w:left="0" w:firstLineChars="0" w:firstLine="0"/>
              <w:rPr>
                <w:rFonts w:ascii="ＭＳ ゴシック" w:eastAsia="ＭＳ ゴシック" w:hAnsi="ＭＳ ゴシック"/>
                <w:color w:val="000000" w:themeColor="text1"/>
              </w:rPr>
            </w:pPr>
            <w:r w:rsidRPr="000D2350">
              <w:rPr>
                <w:rFonts w:ascii="ＭＳ ゴシック" w:eastAsia="ＭＳ ゴシック" w:hAnsi="ＭＳ ゴシック" w:hint="eastAsia"/>
                <w:color w:val="000000" w:themeColor="text1"/>
              </w:rPr>
              <w:t>点画の省略</w:t>
            </w:r>
          </w:p>
          <w:p w14:paraId="36B6A609" w14:textId="48A137C6" w:rsidR="006B4F27" w:rsidRPr="000D2350" w:rsidRDefault="006B4F27">
            <w:pPr>
              <w:pStyle w:val="50-"/>
              <w:ind w:left="0" w:firstLineChars="0" w:firstLine="0"/>
              <w:rPr>
                <w:color w:val="000000" w:themeColor="text1"/>
              </w:rPr>
            </w:pPr>
            <w:r w:rsidRPr="000D2350">
              <w:rPr>
                <w:rFonts w:hint="eastAsia"/>
                <w:color w:val="000000" w:themeColor="text1"/>
              </w:rPr>
              <w:t>(教科書</w:t>
            </w:r>
            <w:r w:rsidRPr="000D2350">
              <w:rPr>
                <w:color w:val="000000" w:themeColor="text1"/>
              </w:rPr>
              <w:t>P</w:t>
            </w:r>
            <w:r w:rsidRPr="000D2350">
              <w:rPr>
                <w:rFonts w:hint="eastAsia"/>
                <w:color w:val="000000" w:themeColor="text1"/>
              </w:rPr>
              <w:t>66</w:t>
            </w:r>
            <w:r w:rsidRPr="000D2350">
              <w:rPr>
                <w:color w:val="000000" w:themeColor="text1"/>
              </w:rPr>
              <w:t>-</w:t>
            </w:r>
            <w:r w:rsidRPr="000D2350">
              <w:rPr>
                <w:rFonts w:hint="eastAsia"/>
                <w:color w:val="000000" w:themeColor="text1"/>
              </w:rPr>
              <w:t>69)</w:t>
            </w:r>
          </w:p>
          <w:p w14:paraId="180C830F" w14:textId="19AB0088" w:rsidR="006B4F27" w:rsidRPr="000D2350" w:rsidRDefault="006B4F27" w:rsidP="00A25985">
            <w:pPr>
              <w:pStyle w:val="50-"/>
              <w:ind w:left="150" w:hanging="150"/>
              <w:rPr>
                <w:color w:val="4F81BD" w:themeColor="accent1"/>
              </w:rPr>
            </w:pPr>
            <w:r w:rsidRPr="000D2350">
              <w:rPr>
                <w:rFonts w:hint="eastAsia"/>
                <w:color w:val="000000" w:themeColor="text1"/>
              </w:rPr>
              <w:t>◎漢字の行書の書き方（点画の省略）を理解して</w:t>
            </w:r>
            <w:r w:rsidR="000D2350" w:rsidRPr="000D2350">
              <w:rPr>
                <w:rFonts w:hint="eastAsia"/>
                <w:color w:val="000000" w:themeColor="text1"/>
              </w:rPr>
              <w:t>、</w:t>
            </w:r>
            <w:r w:rsidRPr="000D2350">
              <w:rPr>
                <w:rFonts w:hint="eastAsia"/>
                <w:color w:val="000000" w:themeColor="text1"/>
              </w:rPr>
              <w:t>読みやすく速く書くことができる。</w:t>
            </w:r>
            <w:r w:rsidRPr="000D2350">
              <w:rPr>
                <w:color w:val="000000" w:themeColor="text1"/>
                <w:spacing w:val="-1"/>
              </w:rPr>
              <w:t>[知技(3)ウ(ア)</w:t>
            </w:r>
            <w:r w:rsidR="000D2350" w:rsidRPr="000D2350">
              <w:rPr>
                <w:color w:val="000000" w:themeColor="text1"/>
                <w:spacing w:val="-1"/>
              </w:rPr>
              <w:t>、</w:t>
            </w:r>
            <w:r w:rsidRPr="000D2350">
              <w:rPr>
                <w:color w:val="000000" w:themeColor="text1"/>
                <w:spacing w:val="-1"/>
              </w:rPr>
              <w:t>(1)ウ］</w:t>
            </w:r>
          </w:p>
        </w:tc>
        <w:tc>
          <w:tcPr>
            <w:tcW w:w="476" w:type="dxa"/>
            <w:vMerge w:val="restart"/>
            <w:tcMar>
              <w:left w:w="0" w:type="dxa"/>
              <w:right w:w="0" w:type="dxa"/>
            </w:tcMar>
          </w:tcPr>
          <w:p w14:paraId="330C9D7B" w14:textId="77777777" w:rsidR="006B4F27" w:rsidRPr="00DF1C53" w:rsidRDefault="006B4F27">
            <w:pPr>
              <w:pStyle w:val="60-"/>
              <w:rPr>
                <w:rFonts w:ascii="ＭＳ ゴシック" w:eastAsia="ＭＳ ゴシック" w:hAnsi="ＭＳ ゴシック"/>
                <w:color w:val="000000" w:themeColor="text1"/>
              </w:rPr>
            </w:pPr>
            <w:r w:rsidRPr="00DF1C53">
              <w:rPr>
                <w:rFonts w:ascii="ＭＳ ゴシック" w:eastAsia="ＭＳ ゴシック" w:hAnsi="ＭＳ ゴシック" w:hint="eastAsia"/>
                <w:color w:val="000000" w:themeColor="text1"/>
              </w:rPr>
              <w:t>毛筆</w:t>
            </w:r>
          </w:p>
          <w:p w14:paraId="06025905" w14:textId="77777777" w:rsidR="006B4F27" w:rsidRPr="00DF1C53" w:rsidRDefault="006B4F27">
            <w:pPr>
              <w:pStyle w:val="60-"/>
              <w:rPr>
                <w:rFonts w:ascii="ＭＳ ゴシック" w:eastAsia="ＭＳ ゴシック" w:hAnsi="ＭＳ ゴシック"/>
                <w:color w:val="000000" w:themeColor="text1"/>
              </w:rPr>
            </w:pPr>
            <w:r w:rsidRPr="00DF1C53">
              <w:rPr>
                <w:rFonts w:ascii="ＭＳ ゴシック" w:eastAsia="ＭＳ ゴシック" w:hAnsi="ＭＳ ゴシック" w:hint="eastAsia"/>
                <w:color w:val="000000" w:themeColor="text1"/>
              </w:rPr>
              <w:t>３</w:t>
            </w:r>
          </w:p>
        </w:tc>
        <w:tc>
          <w:tcPr>
            <w:tcW w:w="3746" w:type="dxa"/>
            <w:vMerge w:val="restart"/>
          </w:tcPr>
          <w:p w14:paraId="231DC66C" w14:textId="4DB784EC" w:rsidR="006B4F27" w:rsidRPr="000D2350" w:rsidRDefault="006B4F27" w:rsidP="00EB0FFB">
            <w:pPr>
              <w:pStyle w:val="70-"/>
              <w:ind w:left="220" w:firstLineChars="0" w:hanging="221"/>
              <w:rPr>
                <w:color w:val="000000" w:themeColor="text1"/>
              </w:rPr>
            </w:pPr>
            <w:r w:rsidRPr="000D2350">
              <w:rPr>
                <w:rFonts w:ascii="ＭＳ ゴシック" w:eastAsia="ＭＳ ゴシック" w:hAnsi="ＭＳ ゴシック" w:hint="eastAsia"/>
                <w:color w:val="000000" w:themeColor="text1"/>
              </w:rPr>
              <w:t>１</w:t>
            </w:r>
            <w:r w:rsidRPr="000D2350">
              <w:rPr>
                <w:rFonts w:hint="eastAsia"/>
                <w:color w:val="000000" w:themeColor="text1"/>
              </w:rPr>
              <w:t xml:space="preserve"> 楷書と行書で書かれた「</w:t>
            </w:r>
            <w:r w:rsidR="000D2350" w:rsidRPr="000D2350">
              <w:rPr>
                <w:rFonts w:hint="eastAsia"/>
                <w:color w:val="000000" w:themeColor="text1"/>
              </w:rPr>
              <w:t>積</w:t>
            </w:r>
            <w:r w:rsidRPr="000D2350">
              <w:rPr>
                <w:rFonts w:hint="eastAsia"/>
                <w:color w:val="000000" w:themeColor="text1"/>
              </w:rPr>
              <w:t>雲」を比較して</w:t>
            </w:r>
            <w:r w:rsidR="000D2350" w:rsidRPr="000D2350">
              <w:rPr>
                <w:rFonts w:hint="eastAsia"/>
                <w:color w:val="000000" w:themeColor="text1"/>
              </w:rPr>
              <w:t>、</w:t>
            </w:r>
            <w:r w:rsidRPr="000D2350">
              <w:rPr>
                <w:rFonts w:hint="eastAsia"/>
                <w:color w:val="000000" w:themeColor="text1"/>
              </w:rPr>
              <w:t>点画が省略されている部分を鉛筆で囲み</w:t>
            </w:r>
            <w:r w:rsidR="000D2350" w:rsidRPr="000D2350">
              <w:rPr>
                <w:rFonts w:hint="eastAsia"/>
                <w:color w:val="000000" w:themeColor="text1"/>
              </w:rPr>
              <w:t>、</w:t>
            </w:r>
            <w:r w:rsidRPr="000D2350">
              <w:rPr>
                <w:rFonts w:hint="eastAsia"/>
                <w:color w:val="000000" w:themeColor="text1"/>
              </w:rPr>
              <w:t>点画が省略される理由を話し合う。</w:t>
            </w:r>
          </w:p>
          <w:p w14:paraId="4851DA27" w14:textId="66BDF10A" w:rsidR="006B4F27" w:rsidRPr="000D2350" w:rsidRDefault="006B4F27" w:rsidP="00EB0FFB">
            <w:pPr>
              <w:pStyle w:val="70-"/>
              <w:ind w:left="221" w:firstLineChars="0" w:hanging="221"/>
              <w:jc w:val="left"/>
              <w:rPr>
                <w:color w:val="000000" w:themeColor="text1"/>
              </w:rPr>
            </w:pPr>
            <w:r w:rsidRPr="000D2350">
              <w:rPr>
                <w:rFonts w:ascii="ＭＳ ゴシック" w:eastAsia="ＭＳ ゴシック" w:hAnsi="ＭＳ ゴシック" w:hint="eastAsia"/>
                <w:color w:val="000000" w:themeColor="text1"/>
              </w:rPr>
              <w:t xml:space="preserve">２ </w:t>
            </w:r>
            <w:r w:rsidRPr="000D2350">
              <w:rPr>
                <w:rFonts w:hint="eastAsia"/>
                <w:color w:val="000000" w:themeColor="text1"/>
              </w:rPr>
              <w:t>｢</w:t>
            </w:r>
            <w:r w:rsidR="000D2350" w:rsidRPr="000D2350">
              <w:rPr>
                <w:rFonts w:hint="eastAsia"/>
                <w:color w:val="000000" w:themeColor="text1"/>
              </w:rPr>
              <w:t>学びのカギ</w:t>
            </w:r>
            <w:r w:rsidRPr="000D2350">
              <w:rPr>
                <w:rFonts w:hint="eastAsia"/>
                <w:color w:val="000000" w:themeColor="text1"/>
              </w:rPr>
              <w:t>」を見て</w:t>
            </w:r>
            <w:r w:rsidR="000D2350" w:rsidRPr="000D2350">
              <w:rPr>
                <w:rFonts w:hint="eastAsia"/>
                <w:color w:val="000000" w:themeColor="text1"/>
              </w:rPr>
              <w:t>、</w:t>
            </w:r>
            <w:r w:rsidRPr="000D2350">
              <w:rPr>
                <w:rFonts w:hint="eastAsia"/>
                <w:color w:val="000000" w:themeColor="text1"/>
              </w:rPr>
              <w:t>点画が省略される理由と</w:t>
            </w:r>
            <w:r w:rsidR="000D2350" w:rsidRPr="000D2350">
              <w:rPr>
                <w:rFonts w:hint="eastAsia"/>
                <w:color w:val="000000" w:themeColor="text1"/>
              </w:rPr>
              <w:t>、</w:t>
            </w:r>
            <w:r w:rsidRPr="000D2350">
              <w:rPr>
                <w:rFonts w:hint="eastAsia"/>
                <w:color w:val="000000" w:themeColor="text1"/>
              </w:rPr>
              <w:t>主な省略の</w:t>
            </w:r>
            <w:r w:rsidR="000D2350" w:rsidRPr="000D2350">
              <w:rPr>
                <w:rFonts w:hint="eastAsia"/>
                <w:color w:val="000000" w:themeColor="text1"/>
              </w:rPr>
              <w:t>しかた</w:t>
            </w:r>
            <w:r w:rsidRPr="000D2350">
              <w:rPr>
                <w:rFonts w:hint="eastAsia"/>
                <w:color w:val="000000" w:themeColor="text1"/>
              </w:rPr>
              <w:t>を確かめる。</w:t>
            </w:r>
          </w:p>
          <w:p w14:paraId="072AD77F" w14:textId="2D7EE39A" w:rsidR="006B4F27" w:rsidRPr="000D2350" w:rsidRDefault="006B4F27" w:rsidP="00EB0FFB">
            <w:pPr>
              <w:pStyle w:val="70-"/>
              <w:ind w:left="220" w:firstLineChars="0" w:hanging="221"/>
              <w:jc w:val="center"/>
              <w:rPr>
                <w:color w:val="000000" w:themeColor="text1"/>
              </w:rPr>
            </w:pPr>
            <w:r w:rsidRPr="000D2350">
              <w:rPr>
                <w:rFonts w:ascii="ＭＳ ゴシック" w:eastAsia="ＭＳ ゴシック" w:hAnsi="ＭＳ ゴシック" w:hint="eastAsia"/>
                <w:color w:val="000000" w:themeColor="text1"/>
              </w:rPr>
              <w:t>３</w:t>
            </w:r>
            <w:r w:rsidRPr="000D2350">
              <w:rPr>
                <w:rFonts w:hint="eastAsia"/>
                <w:color w:val="000000" w:themeColor="text1"/>
              </w:rPr>
              <w:t xml:space="preserve"> 点画の省略を意識して</w:t>
            </w:r>
            <w:r w:rsidR="000D2350" w:rsidRPr="000D2350">
              <w:rPr>
                <w:rFonts w:hint="eastAsia"/>
                <w:color w:val="000000" w:themeColor="text1"/>
              </w:rPr>
              <w:t>、</w:t>
            </w:r>
            <w:r w:rsidRPr="000D2350">
              <w:rPr>
                <w:rFonts w:hint="eastAsia"/>
                <w:color w:val="000000" w:themeColor="text1"/>
              </w:rPr>
              <w:t>毛筆で「</w:t>
            </w:r>
            <w:r w:rsidR="000D2350" w:rsidRPr="000D2350">
              <w:rPr>
                <w:rFonts w:hint="eastAsia"/>
                <w:color w:val="000000" w:themeColor="text1"/>
              </w:rPr>
              <w:t>積雲</w:t>
            </w:r>
            <w:r w:rsidRPr="000D2350">
              <w:rPr>
                <w:rFonts w:hint="eastAsia"/>
                <w:color w:val="000000" w:themeColor="text1"/>
              </w:rPr>
              <w:t>」を書く。</w:t>
            </w:r>
          </w:p>
          <w:p w14:paraId="1199E800" w14:textId="128C65E5" w:rsidR="006B4F27" w:rsidRPr="000D2350" w:rsidRDefault="006B4F27" w:rsidP="00FB71B5">
            <w:pPr>
              <w:pStyle w:val="70-"/>
              <w:ind w:left="221" w:firstLineChars="0" w:hanging="221"/>
              <w:rPr>
                <w:color w:val="000000" w:themeColor="text1"/>
              </w:rPr>
            </w:pPr>
            <w:r w:rsidRPr="000D2350">
              <w:rPr>
                <w:rFonts w:ascii="ＭＳ ゴシック" w:eastAsia="ＭＳ ゴシック" w:hAnsi="ＭＳ ゴシック" w:hint="eastAsia"/>
                <w:color w:val="000000" w:themeColor="text1"/>
              </w:rPr>
              <w:t xml:space="preserve">４ </w:t>
            </w:r>
            <w:r w:rsidRPr="000D2350">
              <w:rPr>
                <w:rFonts w:hint="eastAsia"/>
                <w:color w:val="000000" w:themeColor="text1"/>
              </w:rPr>
              <w:t>毛筆で学習したことを生かして</w:t>
            </w:r>
            <w:r w:rsidR="000D2350" w:rsidRPr="000D2350">
              <w:rPr>
                <w:rFonts w:hint="eastAsia"/>
                <w:color w:val="000000" w:themeColor="text1"/>
              </w:rPr>
              <w:t>、</w:t>
            </w:r>
            <w:r w:rsidRPr="000D2350">
              <w:rPr>
                <w:rFonts w:hint="eastAsia"/>
                <w:color w:val="000000" w:themeColor="text1"/>
              </w:rPr>
              <w:t>硬筆で「</w:t>
            </w:r>
            <w:r w:rsidR="000D2350" w:rsidRPr="000D2350">
              <w:rPr>
                <w:rFonts w:hint="eastAsia"/>
                <w:color w:val="000000" w:themeColor="text1"/>
              </w:rPr>
              <w:t>積雲</w:t>
            </w:r>
            <w:r w:rsidRPr="000D2350">
              <w:rPr>
                <w:rFonts w:hint="eastAsia"/>
                <w:color w:val="000000" w:themeColor="text1"/>
              </w:rPr>
              <w:t>」｢</w:t>
            </w:r>
            <w:r w:rsidR="000D2350" w:rsidRPr="000D2350">
              <w:rPr>
                <w:rFonts w:hint="eastAsia"/>
                <w:color w:val="000000" w:themeColor="text1"/>
              </w:rPr>
              <w:t>調和</w:t>
            </w:r>
            <w:r w:rsidRPr="000D2350">
              <w:rPr>
                <w:rFonts w:hint="eastAsia"/>
                <w:color w:val="000000" w:themeColor="text1"/>
              </w:rPr>
              <w:t>」「</w:t>
            </w:r>
            <w:r w:rsidR="000D2350" w:rsidRPr="000D2350">
              <w:rPr>
                <w:rFonts w:hint="eastAsia"/>
                <w:color w:val="000000" w:themeColor="text1"/>
              </w:rPr>
              <w:t>林間</w:t>
            </w:r>
            <w:r w:rsidRPr="000D2350">
              <w:rPr>
                <w:rFonts w:hint="eastAsia"/>
                <w:color w:val="000000" w:themeColor="text1"/>
              </w:rPr>
              <w:t>」を書く。</w:t>
            </w:r>
          </w:p>
        </w:tc>
        <w:tc>
          <w:tcPr>
            <w:tcW w:w="3289" w:type="dxa"/>
            <w:vMerge w:val="restart"/>
            <w:tcMar>
              <w:left w:w="136" w:type="dxa"/>
              <w:right w:w="136" w:type="dxa"/>
            </w:tcMar>
          </w:tcPr>
          <w:p w14:paraId="5865F8B4" w14:textId="7BD3CF7C" w:rsidR="006B4F27" w:rsidRPr="00FC774C" w:rsidRDefault="006B4F27" w:rsidP="00746DF6">
            <w:pPr>
              <w:pStyle w:val="80-"/>
              <w:rPr>
                <w:color w:val="000000" w:themeColor="text1"/>
              </w:rPr>
            </w:pPr>
            <w:r w:rsidRPr="00FC774C">
              <w:rPr>
                <w:rFonts w:hint="eastAsia"/>
                <w:color w:val="000000" w:themeColor="text1"/>
              </w:rPr>
              <w:t>【知】漢字の行書の書き方（点画の省略）を理解して</w:t>
            </w:r>
            <w:r w:rsidR="000D2350" w:rsidRPr="00FC774C">
              <w:rPr>
                <w:rFonts w:hint="eastAsia"/>
                <w:color w:val="000000" w:themeColor="text1"/>
              </w:rPr>
              <w:t>、</w:t>
            </w:r>
            <w:r w:rsidRPr="00FC774C">
              <w:rPr>
                <w:rFonts w:hint="eastAsia"/>
                <w:color w:val="000000" w:themeColor="text1"/>
              </w:rPr>
              <w:t>読みやすく速く書いている。</w:t>
            </w:r>
          </w:p>
          <w:p w14:paraId="5B02EDC7" w14:textId="4797A351" w:rsidR="006B4F27" w:rsidRPr="00FC774C" w:rsidRDefault="00383899" w:rsidP="00746DF6">
            <w:pPr>
              <w:pStyle w:val="80-"/>
              <w:rPr>
                <w:color w:val="000000" w:themeColor="text1"/>
              </w:rPr>
            </w:pPr>
            <w:r w:rsidRPr="001C0CA8">
              <w:rPr>
                <w:rFonts w:hint="eastAsia"/>
                <w:noProof/>
                <w:color w:val="000000" w:themeColor="text1"/>
              </w:rPr>
              <mc:AlternateContent>
                <mc:Choice Requires="wps">
                  <w:drawing>
                    <wp:anchor distT="0" distB="0" distL="114300" distR="114300" simplePos="0" relativeHeight="251659264" behindDoc="0" locked="0" layoutInCell="1" allowOverlap="1" wp14:anchorId="4D12D335" wp14:editId="6E8AF8AF">
                      <wp:simplePos x="0" y="0"/>
                      <wp:positionH relativeFrom="column">
                        <wp:posOffset>213056</wp:posOffset>
                      </wp:positionH>
                      <wp:positionV relativeFrom="paragraph">
                        <wp:posOffset>26035</wp:posOffset>
                      </wp:positionV>
                      <wp:extent cx="1695450" cy="288290"/>
                      <wp:effectExtent l="0" t="0" r="19050" b="16510"/>
                      <wp:wrapNone/>
                      <wp:docPr id="1861047219"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5450" cy="288290"/>
                              </a:xfrm>
                              <a:prstGeom prst="bracketPair">
                                <a:avLst>
                                  <a:gd name="adj" fmla="val 9481"/>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E475C6"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8" o:spid="_x0000_s1026" type="#_x0000_t185" style="position:absolute;left:0;text-align:left;margin-left:16.8pt;margin-top:2.05pt;width:133.5pt;height:2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" adj="2048" strokeweight=".25pt">
                      <v:path arrowok="t"/>
                      <v:textbox inset="5.85pt,.7pt,5.85pt,.7pt"/>
                    </v:shape>
                  </w:pict>
                </mc:Fallback>
              </mc:AlternateContent>
            </w:r>
            <w:r w:rsidR="006B4F27" w:rsidRPr="00FC774C">
              <w:rPr>
                <w:rFonts w:hint="eastAsia"/>
                <w:color w:val="000000" w:themeColor="text1"/>
              </w:rPr>
              <w:t>【思】毛筆で「</w:t>
            </w:r>
            <w:r w:rsidR="00FC774C" w:rsidRPr="00FC774C">
              <w:rPr>
                <w:rFonts w:hint="eastAsia"/>
                <w:color w:val="000000" w:themeColor="text1"/>
              </w:rPr>
              <w:t>積雲</w:t>
            </w:r>
            <w:r w:rsidR="006B4F27" w:rsidRPr="00FC774C">
              <w:rPr>
                <w:rFonts w:hint="eastAsia"/>
                <w:color w:val="000000" w:themeColor="text1"/>
              </w:rPr>
              <w:t>」を書くなかで</w:t>
            </w:r>
            <w:r w:rsidR="000D2350" w:rsidRPr="00FC774C">
              <w:rPr>
                <w:rFonts w:hint="eastAsia"/>
                <w:color w:val="000000" w:themeColor="text1"/>
              </w:rPr>
              <w:t>、</w:t>
            </w:r>
            <w:r w:rsidR="006B4F27" w:rsidRPr="00FC774C">
              <w:rPr>
                <w:rFonts w:hint="eastAsia"/>
                <w:color w:val="000000" w:themeColor="text1"/>
              </w:rPr>
              <w:t>行書の書き方</w:t>
            </w:r>
            <w:r>
              <w:rPr>
                <w:rFonts w:hint="eastAsia"/>
                <w:color w:val="000000" w:themeColor="text1"/>
              </w:rPr>
              <w:t>&lt;</w:t>
            </w:r>
            <w:r w:rsidR="006B4F27" w:rsidRPr="00FC774C">
              <w:rPr>
                <w:rFonts w:hint="eastAsia"/>
                <w:color w:val="000000" w:themeColor="text1"/>
              </w:rPr>
              <w:t>点画の省略</w:t>
            </w:r>
            <w:r>
              <w:rPr>
                <w:rFonts w:hint="eastAsia"/>
                <w:color w:val="000000" w:themeColor="text1"/>
              </w:rPr>
              <w:t>&gt;</w:t>
            </w:r>
            <w:r w:rsidR="006B4F27" w:rsidRPr="00FC774C">
              <w:rPr>
                <w:rFonts w:hint="eastAsia"/>
                <w:color w:val="000000" w:themeColor="text1"/>
              </w:rPr>
              <w:t>を確かめている。</w:t>
            </w:r>
          </w:p>
          <w:p w14:paraId="1A68C3B6" w14:textId="660E2468" w:rsidR="006B4F27" w:rsidRPr="000D2350" w:rsidRDefault="006B4F27" w:rsidP="003B307F">
            <w:pPr>
              <w:pStyle w:val="80-"/>
              <w:rPr>
                <w:color w:val="4F81BD" w:themeColor="accent1"/>
              </w:rPr>
            </w:pPr>
            <w:r w:rsidRPr="00FC774C">
              <w:rPr>
                <w:rFonts w:hint="eastAsia"/>
                <w:color w:val="000000" w:themeColor="text1"/>
              </w:rPr>
              <w:t>【態】</w:t>
            </w:r>
            <w:r w:rsidRPr="00FC774C">
              <w:rPr>
                <w:rFonts w:hint="eastAsia"/>
                <w:color w:val="000000" w:themeColor="text1"/>
                <w:spacing w:val="-2"/>
              </w:rPr>
              <w:t>進んで</w:t>
            </w:r>
            <w:r w:rsidRPr="00FC774C">
              <w:rPr>
                <w:color w:val="000000" w:themeColor="text1"/>
                <w:spacing w:val="-2"/>
              </w:rPr>
              <w:t>(①)行書の書き方（点画の</w:t>
            </w:r>
            <w:r w:rsidRPr="00FC774C">
              <w:rPr>
                <w:rFonts w:hint="eastAsia"/>
                <w:color w:val="000000" w:themeColor="text1"/>
                <w:spacing w:val="-2"/>
              </w:rPr>
              <w:t>省略</w:t>
            </w:r>
            <w:r w:rsidRPr="00FC774C">
              <w:rPr>
                <w:color w:val="000000" w:themeColor="text1"/>
                <w:spacing w:val="-2"/>
              </w:rPr>
              <w:t>）</w:t>
            </w:r>
            <w:r w:rsidRPr="00FC774C">
              <w:rPr>
                <w:color w:val="000000" w:themeColor="text1"/>
              </w:rPr>
              <w:t>を理解し(③)</w:t>
            </w:r>
            <w:r w:rsidR="000D2350" w:rsidRPr="00FC774C">
              <w:rPr>
                <w:color w:val="000000" w:themeColor="text1"/>
              </w:rPr>
              <w:t>、</w:t>
            </w:r>
            <w:r w:rsidRPr="00FC774C">
              <w:rPr>
                <w:color w:val="000000" w:themeColor="text1"/>
              </w:rPr>
              <w:t xml:space="preserve">学習課題に沿って(②) </w:t>
            </w:r>
            <w:r w:rsidR="00147D36" w:rsidRPr="00FC774C">
              <w:rPr>
                <w:rFonts w:hint="eastAsia"/>
                <w:color w:val="000000" w:themeColor="text1"/>
              </w:rPr>
              <w:t>｢</w:t>
            </w:r>
            <w:r w:rsidR="00FC774C" w:rsidRPr="00FC774C">
              <w:rPr>
                <w:rFonts w:hint="eastAsia"/>
                <w:color w:val="000000" w:themeColor="text1"/>
              </w:rPr>
              <w:t>積雲</w:t>
            </w:r>
            <w:r w:rsidRPr="00FC774C">
              <w:rPr>
                <w:color w:val="000000" w:themeColor="text1"/>
              </w:rPr>
              <w:t>」を書こうとしている(④)。</w:t>
            </w:r>
          </w:p>
        </w:tc>
      </w:tr>
      <w:tr w:rsidR="000D2350" w:rsidRPr="000D2350" w14:paraId="4D8051DC" w14:textId="77777777" w:rsidTr="00AF430F">
        <w:trPr>
          <w:cantSplit/>
          <w:trHeight w:val="1061"/>
        </w:trPr>
        <w:tc>
          <w:tcPr>
            <w:tcW w:w="476" w:type="dxa"/>
            <w:vMerge w:val="restart"/>
            <w:tcMar>
              <w:left w:w="0" w:type="dxa"/>
              <w:right w:w="0" w:type="dxa"/>
            </w:tcMar>
          </w:tcPr>
          <w:p w14:paraId="7AC592A5" w14:textId="77777777" w:rsidR="006B4F27" w:rsidRPr="00D00768" w:rsidRDefault="006B4F27" w:rsidP="00D41D79">
            <w:pPr>
              <w:pStyle w:val="20-"/>
              <w:rPr>
                <w:color w:val="000000" w:themeColor="text1"/>
              </w:rPr>
            </w:pPr>
            <w:r w:rsidRPr="00D00768">
              <w:rPr>
                <w:rFonts w:hint="eastAsia"/>
                <w:color w:val="000000" w:themeColor="text1"/>
              </w:rPr>
              <w:t>５月</w:t>
            </w:r>
          </w:p>
        </w:tc>
        <w:tc>
          <w:tcPr>
            <w:tcW w:w="2381" w:type="dxa"/>
            <w:vMerge/>
            <w:tcBorders>
              <w:bottom w:val="single" w:sz="2" w:space="0" w:color="auto"/>
            </w:tcBorders>
          </w:tcPr>
          <w:p w14:paraId="0897B16A" w14:textId="77777777" w:rsidR="006B4F27" w:rsidRPr="000D2350" w:rsidRDefault="006B4F27">
            <w:pPr>
              <w:pStyle w:val="50-"/>
              <w:ind w:left="0" w:firstLineChars="0" w:firstLine="0"/>
              <w:rPr>
                <w:rFonts w:ascii="ＭＳ ゴシック" w:eastAsia="ＭＳ ゴシック" w:hAnsi="ＭＳ ゴシック"/>
                <w:color w:val="4F81BD" w:themeColor="accent1"/>
              </w:rPr>
            </w:pPr>
          </w:p>
        </w:tc>
        <w:tc>
          <w:tcPr>
            <w:tcW w:w="476" w:type="dxa"/>
            <w:vMerge/>
            <w:tcBorders>
              <w:bottom w:val="single" w:sz="2" w:space="0" w:color="auto"/>
            </w:tcBorders>
            <w:tcMar>
              <w:left w:w="0" w:type="dxa"/>
              <w:right w:w="0" w:type="dxa"/>
            </w:tcMar>
          </w:tcPr>
          <w:p w14:paraId="3E7DF185" w14:textId="77777777" w:rsidR="006B4F27" w:rsidRPr="00DF1C53" w:rsidRDefault="006B4F27">
            <w:pPr>
              <w:pStyle w:val="60-"/>
              <w:rPr>
                <w:rFonts w:ascii="ＭＳ ゴシック" w:eastAsia="ＭＳ ゴシック" w:hAnsi="ＭＳ ゴシック"/>
                <w:color w:val="000000" w:themeColor="text1"/>
              </w:rPr>
            </w:pPr>
          </w:p>
        </w:tc>
        <w:tc>
          <w:tcPr>
            <w:tcW w:w="3746" w:type="dxa"/>
            <w:vMerge/>
            <w:tcBorders>
              <w:bottom w:val="single" w:sz="2" w:space="0" w:color="auto"/>
            </w:tcBorders>
          </w:tcPr>
          <w:p w14:paraId="00A75622" w14:textId="77777777" w:rsidR="006B4F27" w:rsidRPr="000D2350" w:rsidRDefault="006B4F27" w:rsidP="00EB0FFB">
            <w:pPr>
              <w:pStyle w:val="70-"/>
              <w:ind w:left="220" w:firstLineChars="0" w:hanging="221"/>
              <w:rPr>
                <w:rFonts w:ascii="ＭＳ ゴシック" w:eastAsia="ＭＳ ゴシック" w:hAnsi="ＭＳ ゴシック"/>
                <w:color w:val="4F81BD" w:themeColor="accent1"/>
              </w:rPr>
            </w:pPr>
          </w:p>
        </w:tc>
        <w:tc>
          <w:tcPr>
            <w:tcW w:w="3289" w:type="dxa"/>
            <w:vMerge/>
            <w:tcBorders>
              <w:bottom w:val="single" w:sz="2" w:space="0" w:color="auto"/>
            </w:tcBorders>
            <w:tcMar>
              <w:left w:w="136" w:type="dxa"/>
              <w:right w:w="136" w:type="dxa"/>
            </w:tcMar>
          </w:tcPr>
          <w:p w14:paraId="2EA00F86" w14:textId="77777777" w:rsidR="006B4F27" w:rsidRPr="000D2350" w:rsidRDefault="006B4F27" w:rsidP="00746DF6">
            <w:pPr>
              <w:pStyle w:val="80-"/>
              <w:rPr>
                <w:color w:val="4F81BD" w:themeColor="accent1"/>
              </w:rPr>
            </w:pPr>
          </w:p>
        </w:tc>
      </w:tr>
      <w:tr w:rsidR="000D2350" w:rsidRPr="000D2350" w14:paraId="50537316" w14:textId="77777777" w:rsidTr="00994E6C">
        <w:trPr>
          <w:cantSplit/>
          <w:trHeight w:val="1158"/>
        </w:trPr>
        <w:tc>
          <w:tcPr>
            <w:tcW w:w="476" w:type="dxa"/>
            <w:vMerge/>
            <w:tcMar>
              <w:left w:w="0" w:type="dxa"/>
              <w:right w:w="0" w:type="dxa"/>
            </w:tcMar>
          </w:tcPr>
          <w:p w14:paraId="4ED14385" w14:textId="77777777" w:rsidR="006B4F27" w:rsidRPr="00D00768" w:rsidRDefault="006B4F27" w:rsidP="00D41D79">
            <w:pPr>
              <w:pStyle w:val="20-"/>
              <w:rPr>
                <w:color w:val="000000" w:themeColor="text1"/>
              </w:rPr>
            </w:pPr>
          </w:p>
        </w:tc>
        <w:tc>
          <w:tcPr>
            <w:tcW w:w="2381" w:type="dxa"/>
            <w:vMerge w:val="restart"/>
            <w:tcBorders>
              <w:top w:val="single" w:sz="2" w:space="0" w:color="auto"/>
            </w:tcBorders>
          </w:tcPr>
          <w:p w14:paraId="5F223BD9" w14:textId="77777777" w:rsidR="006429D6" w:rsidRDefault="006B4F27">
            <w:pPr>
              <w:pStyle w:val="50-"/>
              <w:ind w:left="0" w:firstLineChars="0" w:firstLine="0"/>
              <w:rPr>
                <w:rFonts w:ascii="ＭＳ ゴシック" w:eastAsia="ＭＳ ゴシック" w:hAnsi="ＭＳ ゴシック"/>
                <w:color w:val="000000" w:themeColor="text1"/>
              </w:rPr>
            </w:pPr>
            <w:r w:rsidRPr="004B1B3F">
              <w:rPr>
                <w:rFonts w:ascii="ＭＳ ゴシック" w:eastAsia="ＭＳ ゴシック" w:hAnsi="ＭＳ ゴシック" w:hint="eastAsia"/>
                <w:color w:val="000000" w:themeColor="text1"/>
              </w:rPr>
              <w:t xml:space="preserve">筆順の変化 </w:t>
            </w:r>
          </w:p>
          <w:p w14:paraId="4D181856" w14:textId="6BE584BD" w:rsidR="006B4F27" w:rsidRPr="004B1B3F" w:rsidRDefault="006B4F27">
            <w:pPr>
              <w:pStyle w:val="50-"/>
              <w:ind w:left="0" w:firstLineChars="0" w:firstLine="0"/>
              <w:rPr>
                <w:color w:val="000000" w:themeColor="text1"/>
              </w:rPr>
            </w:pPr>
            <w:r w:rsidRPr="004B1B3F">
              <w:rPr>
                <w:rFonts w:hint="eastAsia"/>
                <w:color w:val="000000" w:themeColor="text1"/>
              </w:rPr>
              <w:t>(教科書</w:t>
            </w:r>
            <w:r w:rsidRPr="004B1B3F">
              <w:rPr>
                <w:color w:val="000000" w:themeColor="text1"/>
              </w:rPr>
              <w:t>P</w:t>
            </w:r>
            <w:r w:rsidRPr="004B1B3F">
              <w:rPr>
                <w:rFonts w:hint="eastAsia"/>
                <w:color w:val="000000" w:themeColor="text1"/>
              </w:rPr>
              <w:t>70</w:t>
            </w:r>
            <w:r w:rsidRPr="004B1B3F">
              <w:rPr>
                <w:color w:val="000000" w:themeColor="text1"/>
              </w:rPr>
              <w:t>-</w:t>
            </w:r>
            <w:r w:rsidRPr="004B1B3F">
              <w:rPr>
                <w:rFonts w:hint="eastAsia"/>
                <w:color w:val="000000" w:themeColor="text1"/>
              </w:rPr>
              <w:t>73)</w:t>
            </w:r>
          </w:p>
          <w:p w14:paraId="306A7EF9" w14:textId="520E5DA1" w:rsidR="006B4F27" w:rsidRPr="000D2350" w:rsidRDefault="006B4F27" w:rsidP="00994E6C">
            <w:pPr>
              <w:pStyle w:val="50-"/>
              <w:ind w:left="160" w:hangingChars="107" w:hanging="160"/>
              <w:rPr>
                <w:rFonts w:ascii="ＭＳ ゴシック" w:eastAsia="ＭＳ ゴシック" w:hAnsi="ＭＳ ゴシック"/>
                <w:color w:val="4F81BD" w:themeColor="accent1"/>
              </w:rPr>
            </w:pPr>
            <w:r w:rsidRPr="004B1B3F">
              <w:rPr>
                <w:rFonts w:hint="eastAsia"/>
                <w:color w:val="000000" w:themeColor="text1"/>
              </w:rPr>
              <w:t>◎漢字の行書の書き方（筆順の変化）を理解して</w:t>
            </w:r>
            <w:r w:rsidR="000D2350" w:rsidRPr="004B1B3F">
              <w:rPr>
                <w:rFonts w:hint="eastAsia"/>
                <w:color w:val="000000" w:themeColor="text1"/>
              </w:rPr>
              <w:t>、</w:t>
            </w:r>
            <w:r w:rsidRPr="004B1B3F">
              <w:rPr>
                <w:rFonts w:hint="eastAsia"/>
                <w:color w:val="000000" w:themeColor="text1"/>
              </w:rPr>
              <w:t>読みやすく速く書くことができる。</w:t>
            </w:r>
            <w:r w:rsidRPr="004B1B3F">
              <w:rPr>
                <w:color w:val="000000" w:themeColor="text1"/>
                <w:spacing w:val="-1"/>
              </w:rPr>
              <w:t>[知技(3)ウ(ア)</w:t>
            </w:r>
            <w:r w:rsidR="000D2350" w:rsidRPr="004B1B3F">
              <w:rPr>
                <w:color w:val="000000" w:themeColor="text1"/>
                <w:spacing w:val="-1"/>
              </w:rPr>
              <w:t>、</w:t>
            </w:r>
            <w:r w:rsidRPr="004B1B3F">
              <w:rPr>
                <w:color w:val="000000" w:themeColor="text1"/>
                <w:spacing w:val="-1"/>
              </w:rPr>
              <w:t>(1)ウ］</w:t>
            </w:r>
          </w:p>
        </w:tc>
        <w:tc>
          <w:tcPr>
            <w:tcW w:w="476" w:type="dxa"/>
            <w:vMerge w:val="restart"/>
            <w:tcBorders>
              <w:top w:val="single" w:sz="2" w:space="0" w:color="auto"/>
            </w:tcBorders>
            <w:tcMar>
              <w:left w:w="0" w:type="dxa"/>
              <w:right w:w="0" w:type="dxa"/>
            </w:tcMar>
          </w:tcPr>
          <w:p w14:paraId="0095E73C" w14:textId="77777777" w:rsidR="006B4F27" w:rsidRPr="00DF1C53" w:rsidRDefault="006B4F27">
            <w:pPr>
              <w:pStyle w:val="60-"/>
              <w:rPr>
                <w:rFonts w:ascii="ＭＳ ゴシック" w:eastAsia="ＭＳ ゴシック" w:hAnsi="ＭＳ ゴシック"/>
                <w:color w:val="000000" w:themeColor="text1"/>
              </w:rPr>
            </w:pPr>
            <w:r w:rsidRPr="00DF1C53">
              <w:rPr>
                <w:rFonts w:ascii="ＭＳ ゴシック" w:eastAsia="ＭＳ ゴシック" w:hAnsi="ＭＳ ゴシック" w:hint="eastAsia"/>
                <w:color w:val="000000" w:themeColor="text1"/>
              </w:rPr>
              <w:t>毛筆</w:t>
            </w:r>
          </w:p>
          <w:p w14:paraId="11D494EF" w14:textId="77777777" w:rsidR="006B4F27" w:rsidRPr="00DF1C53" w:rsidRDefault="006B4F27" w:rsidP="00A73D40">
            <w:pPr>
              <w:pStyle w:val="60-"/>
              <w:rPr>
                <w:rFonts w:ascii="ＭＳ ゴシック" w:eastAsia="ＭＳ ゴシック" w:hAnsi="ＭＳ ゴシック"/>
                <w:color w:val="000000" w:themeColor="text1"/>
              </w:rPr>
            </w:pPr>
            <w:r w:rsidRPr="00DF1C53">
              <w:rPr>
                <w:rFonts w:ascii="ＭＳ ゴシック" w:eastAsia="ＭＳ ゴシック" w:hAnsi="ＭＳ ゴシック" w:hint="eastAsia"/>
                <w:color w:val="000000" w:themeColor="text1"/>
              </w:rPr>
              <w:t>３</w:t>
            </w:r>
          </w:p>
        </w:tc>
        <w:tc>
          <w:tcPr>
            <w:tcW w:w="3746" w:type="dxa"/>
            <w:vMerge w:val="restart"/>
            <w:tcBorders>
              <w:top w:val="single" w:sz="2" w:space="0" w:color="auto"/>
            </w:tcBorders>
          </w:tcPr>
          <w:p w14:paraId="236247C7" w14:textId="64167A28" w:rsidR="006B4F27" w:rsidRPr="004B1B3F" w:rsidRDefault="006B4F27" w:rsidP="00EB0FFB">
            <w:pPr>
              <w:pStyle w:val="70-"/>
              <w:ind w:left="220" w:firstLineChars="0" w:hanging="221"/>
              <w:rPr>
                <w:color w:val="000000" w:themeColor="text1"/>
              </w:rPr>
            </w:pPr>
            <w:r w:rsidRPr="004B1B3F">
              <w:rPr>
                <w:rFonts w:ascii="ＭＳ ゴシック" w:eastAsia="ＭＳ ゴシック" w:hAnsi="ＭＳ ゴシック" w:hint="eastAsia"/>
                <w:color w:val="000000" w:themeColor="text1"/>
              </w:rPr>
              <w:t>１</w:t>
            </w:r>
            <w:r w:rsidRPr="004B1B3F">
              <w:rPr>
                <w:rFonts w:hint="eastAsia"/>
                <w:color w:val="000000" w:themeColor="text1"/>
              </w:rPr>
              <w:t xml:space="preserve"> 楷書と行書で書かれた「紅」「花」「</w:t>
            </w:r>
            <w:r w:rsidR="004B1B3F" w:rsidRPr="004B1B3F">
              <w:rPr>
                <w:rFonts w:hint="eastAsia"/>
                <w:color w:val="000000" w:themeColor="text1"/>
              </w:rPr>
              <w:t>取</w:t>
            </w:r>
            <w:r w:rsidRPr="004B1B3F">
              <w:rPr>
                <w:rFonts w:hint="eastAsia"/>
                <w:color w:val="000000" w:themeColor="text1"/>
              </w:rPr>
              <w:t>」を比較して</w:t>
            </w:r>
            <w:r w:rsidR="000D2350" w:rsidRPr="004B1B3F">
              <w:rPr>
                <w:rFonts w:hint="eastAsia"/>
                <w:color w:val="000000" w:themeColor="text1"/>
              </w:rPr>
              <w:t>、</w:t>
            </w:r>
            <w:r w:rsidRPr="004B1B3F">
              <w:rPr>
                <w:rFonts w:hint="eastAsia"/>
                <w:color w:val="000000" w:themeColor="text1"/>
              </w:rPr>
              <w:t>筆順が変化している部分を鉛筆で囲み</w:t>
            </w:r>
            <w:r w:rsidR="000D2350" w:rsidRPr="004B1B3F">
              <w:rPr>
                <w:rFonts w:hint="eastAsia"/>
                <w:color w:val="000000" w:themeColor="text1"/>
              </w:rPr>
              <w:t>、</w:t>
            </w:r>
            <w:r w:rsidRPr="004B1B3F">
              <w:rPr>
                <w:rFonts w:hint="eastAsia"/>
                <w:color w:val="000000" w:themeColor="text1"/>
              </w:rPr>
              <w:t>筆順が変化する理由を話し合う。</w:t>
            </w:r>
          </w:p>
          <w:p w14:paraId="0C68700E" w14:textId="45E25E65" w:rsidR="006B4F27" w:rsidRPr="004B1B3F" w:rsidRDefault="006B4F27" w:rsidP="00EB0FFB">
            <w:pPr>
              <w:pStyle w:val="70-"/>
              <w:ind w:left="220" w:firstLineChars="0" w:hanging="221"/>
              <w:rPr>
                <w:color w:val="000000" w:themeColor="text1"/>
              </w:rPr>
            </w:pPr>
            <w:r w:rsidRPr="004B1B3F">
              <w:rPr>
                <w:rFonts w:ascii="ＭＳ ゴシック" w:eastAsia="ＭＳ ゴシック" w:hAnsi="ＭＳ ゴシック" w:hint="eastAsia"/>
                <w:color w:val="000000" w:themeColor="text1"/>
              </w:rPr>
              <w:t>２</w:t>
            </w:r>
            <w:r w:rsidRPr="004B1B3F">
              <w:rPr>
                <w:rFonts w:hint="eastAsia"/>
                <w:color w:val="000000" w:themeColor="text1"/>
              </w:rPr>
              <w:t xml:space="preserve"> ｢</w:t>
            </w:r>
            <w:r w:rsidR="000D2350" w:rsidRPr="004B1B3F">
              <w:rPr>
                <w:rFonts w:hint="eastAsia"/>
                <w:color w:val="000000" w:themeColor="text1"/>
              </w:rPr>
              <w:t>学びのカギ</w:t>
            </w:r>
            <w:r w:rsidRPr="004B1B3F">
              <w:rPr>
                <w:rFonts w:hint="eastAsia"/>
                <w:color w:val="000000" w:themeColor="text1"/>
              </w:rPr>
              <w:t>」を見て</w:t>
            </w:r>
            <w:r w:rsidR="000D2350" w:rsidRPr="004B1B3F">
              <w:rPr>
                <w:rFonts w:hint="eastAsia"/>
                <w:color w:val="000000" w:themeColor="text1"/>
              </w:rPr>
              <w:t>、</w:t>
            </w:r>
            <w:r w:rsidRPr="004B1B3F">
              <w:rPr>
                <w:rFonts w:hint="eastAsia"/>
                <w:color w:val="000000" w:themeColor="text1"/>
              </w:rPr>
              <w:t>筆順が変化する理由と</w:t>
            </w:r>
            <w:r w:rsidR="000D2350" w:rsidRPr="004B1B3F">
              <w:rPr>
                <w:rFonts w:hint="eastAsia"/>
                <w:color w:val="000000" w:themeColor="text1"/>
              </w:rPr>
              <w:t>、</w:t>
            </w:r>
            <w:r w:rsidRPr="004B1B3F">
              <w:rPr>
                <w:rFonts w:hint="eastAsia"/>
                <w:color w:val="000000" w:themeColor="text1"/>
              </w:rPr>
              <w:t>主な変化の</w:t>
            </w:r>
            <w:r w:rsidR="000D2350" w:rsidRPr="004B1B3F">
              <w:rPr>
                <w:rFonts w:hint="eastAsia"/>
                <w:color w:val="000000" w:themeColor="text1"/>
              </w:rPr>
              <w:t>しかた</w:t>
            </w:r>
            <w:r w:rsidRPr="004B1B3F">
              <w:rPr>
                <w:rFonts w:hint="eastAsia"/>
                <w:color w:val="000000" w:themeColor="text1"/>
              </w:rPr>
              <w:t>を確かめる。</w:t>
            </w:r>
          </w:p>
          <w:p w14:paraId="1D9F813F" w14:textId="2009F553" w:rsidR="006B4F27" w:rsidRPr="004B1B3F" w:rsidRDefault="006B4F27" w:rsidP="00EB0FFB">
            <w:pPr>
              <w:pStyle w:val="70-"/>
              <w:ind w:left="220" w:firstLineChars="0" w:hanging="221"/>
              <w:rPr>
                <w:color w:val="000000" w:themeColor="text1"/>
              </w:rPr>
            </w:pPr>
            <w:r w:rsidRPr="004B1B3F">
              <w:rPr>
                <w:rFonts w:ascii="ＭＳ ゴシック" w:eastAsia="ＭＳ ゴシック" w:hAnsi="ＭＳ ゴシック" w:hint="eastAsia"/>
                <w:color w:val="000000" w:themeColor="text1"/>
              </w:rPr>
              <w:t>３</w:t>
            </w:r>
            <w:r w:rsidRPr="004B1B3F">
              <w:rPr>
                <w:rFonts w:hint="eastAsia"/>
                <w:color w:val="000000" w:themeColor="text1"/>
              </w:rPr>
              <w:t xml:space="preserve"> 筆順の変化を意識して</w:t>
            </w:r>
            <w:r w:rsidR="000D2350" w:rsidRPr="004B1B3F">
              <w:rPr>
                <w:rFonts w:hint="eastAsia"/>
                <w:color w:val="000000" w:themeColor="text1"/>
              </w:rPr>
              <w:t>、</w:t>
            </w:r>
            <w:r w:rsidRPr="004B1B3F">
              <w:rPr>
                <w:rFonts w:hint="eastAsia"/>
                <w:color w:val="000000" w:themeColor="text1"/>
              </w:rPr>
              <w:t>毛筆で「紅花」を書く。</w:t>
            </w:r>
          </w:p>
          <w:p w14:paraId="0B2E19E8" w14:textId="11FCC8D7" w:rsidR="006B4F27" w:rsidRPr="000D2350" w:rsidRDefault="006B4F27" w:rsidP="00F87E43">
            <w:pPr>
              <w:pStyle w:val="70-"/>
              <w:ind w:left="150" w:hanging="150"/>
              <w:rPr>
                <w:rFonts w:ascii="ＭＳ ゴシック" w:eastAsia="ＭＳ ゴシック" w:hAnsi="ＭＳ ゴシック"/>
                <w:color w:val="4F81BD" w:themeColor="accent1"/>
              </w:rPr>
            </w:pPr>
            <w:r w:rsidRPr="004B1B3F">
              <w:rPr>
                <w:rFonts w:ascii="ＭＳ ゴシック" w:eastAsia="ＭＳ ゴシック" w:hAnsi="ＭＳ ゴシック" w:hint="eastAsia"/>
                <w:color w:val="000000" w:themeColor="text1"/>
              </w:rPr>
              <w:t>４</w:t>
            </w:r>
            <w:r w:rsidRPr="004B1B3F">
              <w:rPr>
                <w:rFonts w:hint="eastAsia"/>
                <w:color w:val="000000" w:themeColor="text1"/>
              </w:rPr>
              <w:t xml:space="preserve"> 毛筆で学習したことを生かして</w:t>
            </w:r>
            <w:r w:rsidR="000D2350" w:rsidRPr="004B1B3F">
              <w:rPr>
                <w:rFonts w:hint="eastAsia"/>
                <w:color w:val="000000" w:themeColor="text1"/>
              </w:rPr>
              <w:t>、</w:t>
            </w:r>
            <w:r w:rsidRPr="004B1B3F">
              <w:rPr>
                <w:rFonts w:hint="eastAsia"/>
                <w:color w:val="000000" w:themeColor="text1"/>
              </w:rPr>
              <w:t>硬筆で「紅花」「</w:t>
            </w:r>
            <w:r w:rsidR="004B1B3F" w:rsidRPr="004B1B3F">
              <w:rPr>
                <w:rFonts w:hint="eastAsia"/>
                <w:color w:val="000000" w:themeColor="text1"/>
              </w:rPr>
              <w:t>聴取</w:t>
            </w:r>
            <w:r w:rsidRPr="004B1B3F">
              <w:rPr>
                <w:rFonts w:hint="eastAsia"/>
                <w:color w:val="000000" w:themeColor="text1"/>
              </w:rPr>
              <w:t>」「若菜」を書く。</w:t>
            </w:r>
          </w:p>
        </w:tc>
        <w:tc>
          <w:tcPr>
            <w:tcW w:w="3289" w:type="dxa"/>
            <w:vMerge w:val="restart"/>
            <w:tcBorders>
              <w:top w:val="single" w:sz="2" w:space="0" w:color="auto"/>
            </w:tcBorders>
            <w:tcMar>
              <w:left w:w="136" w:type="dxa"/>
              <w:right w:w="136" w:type="dxa"/>
            </w:tcMar>
          </w:tcPr>
          <w:p w14:paraId="02A4841B" w14:textId="010CB5FF" w:rsidR="006B4F27" w:rsidRPr="0052535C" w:rsidRDefault="006B4F27" w:rsidP="00746DF6">
            <w:pPr>
              <w:pStyle w:val="80-"/>
              <w:rPr>
                <w:color w:val="000000" w:themeColor="text1"/>
              </w:rPr>
            </w:pPr>
            <w:r w:rsidRPr="0052535C">
              <w:rPr>
                <w:rFonts w:hint="eastAsia"/>
                <w:color w:val="000000" w:themeColor="text1"/>
              </w:rPr>
              <w:t>【知】漢字の行書の書き方（筆順の変化）を理解して</w:t>
            </w:r>
            <w:r w:rsidR="000D2350" w:rsidRPr="0052535C">
              <w:rPr>
                <w:rFonts w:hint="eastAsia"/>
                <w:color w:val="000000" w:themeColor="text1"/>
              </w:rPr>
              <w:t>、</w:t>
            </w:r>
            <w:r w:rsidRPr="0052535C">
              <w:rPr>
                <w:rFonts w:hint="eastAsia"/>
                <w:color w:val="000000" w:themeColor="text1"/>
              </w:rPr>
              <w:t>読みやすく速く書いている。</w:t>
            </w:r>
          </w:p>
          <w:p w14:paraId="7C6CBF15" w14:textId="26DF6704" w:rsidR="006B4F27" w:rsidRPr="0052535C" w:rsidRDefault="00383899" w:rsidP="00746DF6">
            <w:pPr>
              <w:pStyle w:val="80-"/>
              <w:rPr>
                <w:color w:val="000000" w:themeColor="text1"/>
              </w:rPr>
            </w:pPr>
            <w:r w:rsidRPr="001C0CA8">
              <w:rPr>
                <w:rFonts w:hint="eastAsia"/>
                <w:noProof/>
                <w:color w:val="000000" w:themeColor="text1"/>
              </w:rPr>
              <mc:AlternateContent>
                <mc:Choice Requires="wps">
                  <w:drawing>
                    <wp:anchor distT="0" distB="0" distL="114300" distR="114300" simplePos="0" relativeHeight="251661312" behindDoc="0" locked="0" layoutInCell="1" allowOverlap="1" wp14:anchorId="3212D3F2" wp14:editId="6F088C05">
                      <wp:simplePos x="0" y="0"/>
                      <wp:positionH relativeFrom="column">
                        <wp:posOffset>221827</wp:posOffset>
                      </wp:positionH>
                      <wp:positionV relativeFrom="paragraph">
                        <wp:posOffset>16510</wp:posOffset>
                      </wp:positionV>
                      <wp:extent cx="1695450" cy="288290"/>
                      <wp:effectExtent l="0" t="0" r="19050" b="16510"/>
                      <wp:wrapNone/>
                      <wp:docPr id="870304231"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5450" cy="288290"/>
                              </a:xfrm>
                              <a:prstGeom prst="bracketPair">
                                <a:avLst>
                                  <a:gd name="adj" fmla="val 9481"/>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4AD7DF"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8" o:spid="_x0000_s1026" type="#_x0000_t185" style="position:absolute;margin-left:17.45pt;margin-top:1.3pt;width:133.5pt;height:2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" adj="2048" strokeweight=".25pt">
                      <v:path arrowok="t"/>
                      <v:textbox inset="5.85pt,.7pt,5.85pt,.7pt"/>
                    </v:shape>
                  </w:pict>
                </mc:Fallback>
              </mc:AlternateContent>
            </w:r>
            <w:r w:rsidR="006B4F27" w:rsidRPr="0052535C">
              <w:rPr>
                <w:rFonts w:hint="eastAsia"/>
                <w:color w:val="000000" w:themeColor="text1"/>
              </w:rPr>
              <w:t>【思】毛筆で「紅花」を書くなかで</w:t>
            </w:r>
            <w:r w:rsidR="000D2350" w:rsidRPr="0052535C">
              <w:rPr>
                <w:rFonts w:hint="eastAsia"/>
                <w:color w:val="000000" w:themeColor="text1"/>
              </w:rPr>
              <w:t>、</w:t>
            </w:r>
            <w:r w:rsidR="006B4F27" w:rsidRPr="0052535C">
              <w:rPr>
                <w:rFonts w:hint="eastAsia"/>
                <w:color w:val="000000" w:themeColor="text1"/>
              </w:rPr>
              <w:t>行書の書き方</w:t>
            </w:r>
            <w:r>
              <w:rPr>
                <w:rFonts w:hint="eastAsia"/>
                <w:color w:val="000000" w:themeColor="text1"/>
              </w:rPr>
              <w:t>&lt;</w:t>
            </w:r>
            <w:r w:rsidR="006B4F27" w:rsidRPr="0052535C">
              <w:rPr>
                <w:rFonts w:hint="eastAsia"/>
                <w:color w:val="000000" w:themeColor="text1"/>
              </w:rPr>
              <w:t>筆順の変化</w:t>
            </w:r>
            <w:r>
              <w:rPr>
                <w:rFonts w:hint="eastAsia"/>
                <w:color w:val="000000" w:themeColor="text1"/>
              </w:rPr>
              <w:t>&gt;</w:t>
            </w:r>
            <w:r w:rsidR="006B4F27" w:rsidRPr="0052535C">
              <w:rPr>
                <w:rFonts w:hint="eastAsia"/>
                <w:color w:val="000000" w:themeColor="text1"/>
              </w:rPr>
              <w:t>を確かめている。</w:t>
            </w:r>
          </w:p>
          <w:p w14:paraId="72EB84D2" w14:textId="4F7A6E1E" w:rsidR="006B4F27" w:rsidRPr="000D2350" w:rsidRDefault="006B4F27" w:rsidP="003B307F">
            <w:pPr>
              <w:pStyle w:val="80-"/>
              <w:rPr>
                <w:rFonts w:ascii="ＭＳ ゴシック" w:eastAsia="ＭＳ ゴシック" w:hAnsi="ＭＳ ゴシック"/>
                <w:color w:val="4F81BD" w:themeColor="accent1"/>
              </w:rPr>
            </w:pPr>
            <w:r w:rsidRPr="0052535C">
              <w:rPr>
                <w:rFonts w:hint="eastAsia"/>
                <w:color w:val="000000" w:themeColor="text1"/>
              </w:rPr>
              <w:t>【態】</w:t>
            </w:r>
            <w:r w:rsidRPr="0052535C">
              <w:rPr>
                <w:rFonts w:hint="eastAsia"/>
                <w:color w:val="000000" w:themeColor="text1"/>
                <w:spacing w:val="-2"/>
              </w:rPr>
              <w:t>進んで</w:t>
            </w:r>
            <w:r w:rsidRPr="0052535C">
              <w:rPr>
                <w:color w:val="000000" w:themeColor="text1"/>
                <w:spacing w:val="-2"/>
              </w:rPr>
              <w:t>(①)行書の書き方（</w:t>
            </w:r>
            <w:r w:rsidRPr="0052535C">
              <w:rPr>
                <w:rFonts w:hint="eastAsia"/>
                <w:color w:val="000000" w:themeColor="text1"/>
                <w:spacing w:val="-2"/>
              </w:rPr>
              <w:t>筆順</w:t>
            </w:r>
            <w:r w:rsidRPr="0052535C">
              <w:rPr>
                <w:color w:val="000000" w:themeColor="text1"/>
                <w:spacing w:val="-2"/>
              </w:rPr>
              <w:t>の</w:t>
            </w:r>
            <w:r w:rsidRPr="0052535C">
              <w:rPr>
                <w:rFonts w:hint="eastAsia"/>
                <w:color w:val="000000" w:themeColor="text1"/>
                <w:spacing w:val="-2"/>
              </w:rPr>
              <w:t>変化</w:t>
            </w:r>
            <w:r w:rsidRPr="0052535C">
              <w:rPr>
                <w:color w:val="000000" w:themeColor="text1"/>
                <w:spacing w:val="-2"/>
              </w:rPr>
              <w:t>）</w:t>
            </w:r>
            <w:r w:rsidRPr="0052535C">
              <w:rPr>
                <w:color w:val="000000" w:themeColor="text1"/>
              </w:rPr>
              <w:t>を理解し(③)</w:t>
            </w:r>
            <w:r w:rsidR="000D2350" w:rsidRPr="0052535C">
              <w:rPr>
                <w:color w:val="000000" w:themeColor="text1"/>
              </w:rPr>
              <w:t>、</w:t>
            </w:r>
            <w:r w:rsidRPr="0052535C">
              <w:rPr>
                <w:color w:val="000000" w:themeColor="text1"/>
              </w:rPr>
              <w:t xml:space="preserve">学習課題に沿って(②) </w:t>
            </w:r>
            <w:r w:rsidR="00147D36" w:rsidRPr="0052535C">
              <w:rPr>
                <w:rFonts w:hint="eastAsia"/>
                <w:color w:val="000000" w:themeColor="text1"/>
              </w:rPr>
              <w:t>｢</w:t>
            </w:r>
            <w:r w:rsidRPr="0052535C">
              <w:rPr>
                <w:rFonts w:hint="eastAsia"/>
                <w:color w:val="000000" w:themeColor="text1"/>
              </w:rPr>
              <w:t>紅花</w:t>
            </w:r>
            <w:r w:rsidRPr="0052535C">
              <w:rPr>
                <w:color w:val="000000" w:themeColor="text1"/>
              </w:rPr>
              <w:t>」を書こうとしている(④)。</w:t>
            </w:r>
          </w:p>
        </w:tc>
      </w:tr>
      <w:tr w:rsidR="000D2350" w:rsidRPr="000D2350" w14:paraId="64BB2721" w14:textId="77777777" w:rsidTr="003B307F">
        <w:trPr>
          <w:cantSplit/>
          <w:trHeight w:val="995"/>
        </w:trPr>
        <w:tc>
          <w:tcPr>
            <w:tcW w:w="476" w:type="dxa"/>
            <w:vMerge w:val="restart"/>
            <w:tcBorders>
              <w:top w:val="single" w:sz="2" w:space="0" w:color="auto"/>
            </w:tcBorders>
            <w:tcMar>
              <w:left w:w="0" w:type="dxa"/>
              <w:right w:w="0" w:type="dxa"/>
            </w:tcMar>
          </w:tcPr>
          <w:p w14:paraId="2C72E424" w14:textId="77777777" w:rsidR="006B4F27" w:rsidRPr="00D00768" w:rsidRDefault="006B4F27" w:rsidP="00D41D79">
            <w:pPr>
              <w:pStyle w:val="20-"/>
              <w:rPr>
                <w:color w:val="000000" w:themeColor="text1"/>
              </w:rPr>
            </w:pPr>
            <w:r w:rsidRPr="00D00768">
              <w:rPr>
                <w:rFonts w:hint="eastAsia"/>
                <w:color w:val="000000" w:themeColor="text1"/>
              </w:rPr>
              <w:t>６月</w:t>
            </w:r>
          </w:p>
          <w:p w14:paraId="4EA7080D" w14:textId="77777777" w:rsidR="006B4F27" w:rsidRPr="00D00768" w:rsidRDefault="006B4F27" w:rsidP="00D41D79">
            <w:pPr>
              <w:pStyle w:val="20-"/>
              <w:rPr>
                <w:color w:val="000000" w:themeColor="text1"/>
              </w:rPr>
            </w:pPr>
            <w:r w:rsidRPr="00D00768">
              <w:rPr>
                <w:rFonts w:hint="eastAsia"/>
                <w:color w:val="000000" w:themeColor="text1"/>
              </w:rPr>
              <w:t>７月</w:t>
            </w:r>
          </w:p>
        </w:tc>
        <w:tc>
          <w:tcPr>
            <w:tcW w:w="2381" w:type="dxa"/>
            <w:vMerge/>
            <w:tcBorders>
              <w:bottom w:val="single" w:sz="2" w:space="0" w:color="auto"/>
            </w:tcBorders>
          </w:tcPr>
          <w:p w14:paraId="78ECC5CB" w14:textId="77777777" w:rsidR="006B4F27" w:rsidRPr="000D2350" w:rsidRDefault="006B4F27">
            <w:pPr>
              <w:pStyle w:val="50-"/>
              <w:ind w:left="0" w:firstLineChars="0" w:firstLine="0"/>
              <w:rPr>
                <w:rFonts w:ascii="ＭＳ ゴシック" w:eastAsia="ＭＳ ゴシック" w:hAnsi="ＭＳ ゴシック"/>
                <w:color w:val="4F81BD" w:themeColor="accent1"/>
              </w:rPr>
            </w:pPr>
          </w:p>
        </w:tc>
        <w:tc>
          <w:tcPr>
            <w:tcW w:w="476" w:type="dxa"/>
            <w:vMerge/>
            <w:tcBorders>
              <w:bottom w:val="single" w:sz="2" w:space="0" w:color="auto"/>
            </w:tcBorders>
            <w:tcMar>
              <w:left w:w="0" w:type="dxa"/>
              <w:right w:w="0" w:type="dxa"/>
            </w:tcMar>
          </w:tcPr>
          <w:p w14:paraId="2E6CEC3E" w14:textId="77777777" w:rsidR="006B4F27" w:rsidRPr="00DF1C53" w:rsidRDefault="006B4F27">
            <w:pPr>
              <w:pStyle w:val="60-"/>
              <w:rPr>
                <w:rFonts w:ascii="ＭＳ ゴシック" w:eastAsia="ＭＳ ゴシック" w:hAnsi="ＭＳ ゴシック"/>
                <w:color w:val="000000" w:themeColor="text1"/>
              </w:rPr>
            </w:pPr>
          </w:p>
        </w:tc>
        <w:tc>
          <w:tcPr>
            <w:tcW w:w="3746" w:type="dxa"/>
            <w:vMerge/>
            <w:tcBorders>
              <w:bottom w:val="single" w:sz="2" w:space="0" w:color="auto"/>
            </w:tcBorders>
          </w:tcPr>
          <w:p w14:paraId="23AFC4CA" w14:textId="77777777" w:rsidR="006B4F27" w:rsidRPr="000D2350" w:rsidRDefault="006B4F27" w:rsidP="00EB0FFB">
            <w:pPr>
              <w:pStyle w:val="70-"/>
              <w:ind w:left="220" w:firstLineChars="0" w:hanging="221"/>
              <w:rPr>
                <w:rFonts w:ascii="ＭＳ ゴシック" w:eastAsia="ＭＳ ゴシック" w:hAnsi="ＭＳ ゴシック"/>
                <w:color w:val="4F81BD" w:themeColor="accent1"/>
              </w:rPr>
            </w:pPr>
          </w:p>
        </w:tc>
        <w:tc>
          <w:tcPr>
            <w:tcW w:w="3289" w:type="dxa"/>
            <w:vMerge/>
            <w:tcBorders>
              <w:bottom w:val="single" w:sz="2" w:space="0" w:color="auto"/>
            </w:tcBorders>
            <w:tcMar>
              <w:left w:w="136" w:type="dxa"/>
              <w:right w:w="136" w:type="dxa"/>
            </w:tcMar>
          </w:tcPr>
          <w:p w14:paraId="291D510D" w14:textId="77777777" w:rsidR="006B4F27" w:rsidRPr="000D2350" w:rsidRDefault="006B4F27" w:rsidP="00746DF6">
            <w:pPr>
              <w:pStyle w:val="80-"/>
              <w:rPr>
                <w:color w:val="4F81BD" w:themeColor="accent1"/>
              </w:rPr>
            </w:pPr>
          </w:p>
        </w:tc>
      </w:tr>
      <w:tr w:rsidR="000D2350" w:rsidRPr="000D2350" w14:paraId="7A4A9AAC" w14:textId="77777777" w:rsidTr="00994E6C">
        <w:trPr>
          <w:cantSplit/>
          <w:trHeight w:val="2080"/>
        </w:trPr>
        <w:tc>
          <w:tcPr>
            <w:tcW w:w="476" w:type="dxa"/>
            <w:vMerge/>
            <w:tcMar>
              <w:left w:w="0" w:type="dxa"/>
              <w:right w:w="0" w:type="dxa"/>
            </w:tcMar>
          </w:tcPr>
          <w:p w14:paraId="7AD8FACC" w14:textId="77777777" w:rsidR="006B4F27" w:rsidRPr="000D2350" w:rsidRDefault="006B4F27" w:rsidP="00D41D79">
            <w:pPr>
              <w:pStyle w:val="20-"/>
              <w:rPr>
                <w:color w:val="4F81BD" w:themeColor="accent1"/>
              </w:rPr>
            </w:pPr>
          </w:p>
        </w:tc>
        <w:tc>
          <w:tcPr>
            <w:tcW w:w="2381" w:type="dxa"/>
            <w:tcBorders>
              <w:top w:val="single" w:sz="2" w:space="0" w:color="auto"/>
            </w:tcBorders>
          </w:tcPr>
          <w:p w14:paraId="711A4DD5" w14:textId="77777777" w:rsidR="006B4F27" w:rsidRPr="001571CD" w:rsidRDefault="006B4F27" w:rsidP="00C05FD4">
            <w:pPr>
              <w:pStyle w:val="50-"/>
              <w:ind w:left="0" w:firstLineChars="0" w:firstLine="0"/>
              <w:rPr>
                <w:rFonts w:ascii="ＭＳ ゴシック" w:eastAsia="ＭＳ ゴシック" w:hAnsi="ＭＳ ゴシック"/>
                <w:color w:val="000000" w:themeColor="text1"/>
              </w:rPr>
            </w:pPr>
            <w:r w:rsidRPr="001571CD">
              <w:rPr>
                <w:rFonts w:ascii="ＭＳ ゴシック" w:eastAsia="ＭＳ ゴシック" w:hAnsi="ＭＳ ゴシック" w:hint="eastAsia"/>
                <w:color w:val="000000" w:themeColor="text1"/>
              </w:rPr>
              <w:t>行書に調和する仮名（いろは歌）</w:t>
            </w:r>
          </w:p>
          <w:p w14:paraId="1928C99C" w14:textId="77777777" w:rsidR="006B4F27" w:rsidRPr="001571CD" w:rsidRDefault="006B4F27" w:rsidP="00C05FD4">
            <w:pPr>
              <w:pStyle w:val="50-"/>
              <w:ind w:left="0" w:firstLineChars="0" w:firstLine="0"/>
              <w:rPr>
                <w:color w:val="000000" w:themeColor="text1"/>
              </w:rPr>
            </w:pPr>
            <w:r w:rsidRPr="001571CD">
              <w:rPr>
                <w:rFonts w:hint="eastAsia"/>
                <w:color w:val="000000" w:themeColor="text1"/>
              </w:rPr>
              <w:t>(教科書</w:t>
            </w:r>
            <w:r w:rsidRPr="001571CD">
              <w:rPr>
                <w:color w:val="000000" w:themeColor="text1"/>
              </w:rPr>
              <w:t>P</w:t>
            </w:r>
            <w:r w:rsidRPr="001571CD">
              <w:rPr>
                <w:rFonts w:hint="eastAsia"/>
                <w:color w:val="000000" w:themeColor="text1"/>
              </w:rPr>
              <w:t>74</w:t>
            </w:r>
            <w:r w:rsidRPr="001571CD">
              <w:rPr>
                <w:color w:val="000000" w:themeColor="text1"/>
              </w:rPr>
              <w:t>-</w:t>
            </w:r>
            <w:r w:rsidRPr="001571CD">
              <w:rPr>
                <w:rFonts w:hint="eastAsia"/>
                <w:color w:val="000000" w:themeColor="text1"/>
              </w:rPr>
              <w:t>75)</w:t>
            </w:r>
          </w:p>
          <w:p w14:paraId="4CCB286F" w14:textId="60110572" w:rsidR="006B4F27" w:rsidRPr="000D2350" w:rsidRDefault="006B4F27" w:rsidP="004A3A81">
            <w:pPr>
              <w:pStyle w:val="50-"/>
              <w:ind w:left="150" w:hanging="150"/>
              <w:rPr>
                <w:color w:val="4F81BD" w:themeColor="accent1"/>
              </w:rPr>
            </w:pPr>
            <w:r w:rsidRPr="001571CD">
              <w:rPr>
                <w:rFonts w:hint="eastAsia"/>
                <w:color w:val="000000" w:themeColor="text1"/>
              </w:rPr>
              <w:t>◎行書に調和した仮名の書き方を理解して</w:t>
            </w:r>
            <w:r w:rsidR="000D2350" w:rsidRPr="001571CD">
              <w:rPr>
                <w:rFonts w:hint="eastAsia"/>
                <w:color w:val="000000" w:themeColor="text1"/>
              </w:rPr>
              <w:t>、</w:t>
            </w:r>
            <w:r w:rsidRPr="001571CD">
              <w:rPr>
                <w:rFonts w:hint="eastAsia"/>
                <w:color w:val="000000" w:themeColor="text1"/>
              </w:rPr>
              <w:t>読みやすく速く書くことができる。</w:t>
            </w:r>
            <w:r w:rsidRPr="001571CD">
              <w:rPr>
                <w:color w:val="000000" w:themeColor="text1"/>
                <w:spacing w:val="-1"/>
              </w:rPr>
              <w:t>[知技(3)ア</w:t>
            </w:r>
            <w:r w:rsidR="00085773">
              <w:rPr>
                <w:rFonts w:hint="eastAsia"/>
                <w:color w:val="000000" w:themeColor="text1"/>
                <w:spacing w:val="-1"/>
              </w:rPr>
              <w:t>、</w:t>
            </w:r>
            <w:r w:rsidRPr="001571CD">
              <w:rPr>
                <w:color w:val="000000" w:themeColor="text1"/>
                <w:spacing w:val="-1"/>
              </w:rPr>
              <w:t>ウ(ア)］</w:t>
            </w:r>
          </w:p>
        </w:tc>
        <w:tc>
          <w:tcPr>
            <w:tcW w:w="476" w:type="dxa"/>
            <w:tcBorders>
              <w:top w:val="single" w:sz="2" w:space="0" w:color="auto"/>
            </w:tcBorders>
            <w:tcMar>
              <w:left w:w="0" w:type="dxa"/>
              <w:right w:w="0" w:type="dxa"/>
            </w:tcMar>
          </w:tcPr>
          <w:p w14:paraId="28DAFE19" w14:textId="77777777" w:rsidR="006B4F27" w:rsidRPr="00DF1C53" w:rsidRDefault="006B4F27">
            <w:pPr>
              <w:pStyle w:val="60-"/>
              <w:rPr>
                <w:rFonts w:ascii="ＭＳ ゴシック" w:eastAsia="ＭＳ ゴシック" w:hAnsi="ＭＳ ゴシック"/>
                <w:color w:val="000000" w:themeColor="text1"/>
              </w:rPr>
            </w:pPr>
            <w:r w:rsidRPr="00DF1C53">
              <w:rPr>
                <w:rFonts w:ascii="ＭＳ ゴシック" w:eastAsia="ＭＳ ゴシック" w:hAnsi="ＭＳ ゴシック" w:hint="eastAsia"/>
                <w:color w:val="000000" w:themeColor="text1"/>
              </w:rPr>
              <w:t>毛筆</w:t>
            </w:r>
          </w:p>
          <w:p w14:paraId="7452BB67" w14:textId="77777777" w:rsidR="006B4F27" w:rsidRPr="00DF1C53" w:rsidRDefault="006B4F27" w:rsidP="006F7DEC">
            <w:pPr>
              <w:pStyle w:val="60-"/>
              <w:rPr>
                <w:rFonts w:ascii="ＭＳ ゴシック" w:eastAsia="ＭＳ ゴシック" w:hAnsi="ＭＳ ゴシック"/>
                <w:color w:val="000000" w:themeColor="text1"/>
              </w:rPr>
            </w:pPr>
            <w:r w:rsidRPr="00DF1C53">
              <w:rPr>
                <w:rFonts w:ascii="ＭＳ ゴシック" w:eastAsia="ＭＳ ゴシック" w:hAnsi="ＭＳ ゴシック" w:hint="eastAsia"/>
                <w:color w:val="000000" w:themeColor="text1"/>
              </w:rPr>
              <w:t>３</w:t>
            </w:r>
          </w:p>
        </w:tc>
        <w:tc>
          <w:tcPr>
            <w:tcW w:w="3746" w:type="dxa"/>
            <w:tcBorders>
              <w:top w:val="single" w:sz="2" w:space="0" w:color="auto"/>
            </w:tcBorders>
          </w:tcPr>
          <w:p w14:paraId="24EC52B5" w14:textId="4A9AA5AE" w:rsidR="006B4F27" w:rsidRPr="001571CD" w:rsidRDefault="006B4F27" w:rsidP="00EB0FFB">
            <w:pPr>
              <w:pStyle w:val="70-"/>
              <w:ind w:left="220" w:firstLineChars="0" w:hanging="221"/>
              <w:rPr>
                <w:color w:val="000000" w:themeColor="text1"/>
              </w:rPr>
            </w:pPr>
            <w:r w:rsidRPr="001571CD">
              <w:rPr>
                <w:rFonts w:ascii="ＭＳ ゴシック" w:eastAsia="ＭＳ ゴシック" w:hAnsi="ＭＳ ゴシック" w:hint="eastAsia"/>
                <w:color w:val="000000" w:themeColor="text1"/>
              </w:rPr>
              <w:t>１</w:t>
            </w:r>
            <w:r w:rsidRPr="001571CD">
              <w:rPr>
                <w:rFonts w:hint="eastAsia"/>
                <w:color w:val="000000" w:themeColor="text1"/>
              </w:rPr>
              <w:t xml:space="preserve"> </w:t>
            </w:r>
            <w:r w:rsidR="007E1710" w:rsidRPr="001571CD">
              <w:rPr>
                <w:rFonts w:hint="eastAsia"/>
                <w:color w:val="000000" w:themeColor="text1"/>
              </w:rPr>
              <w:t>P</w:t>
            </w:r>
            <w:r w:rsidRPr="001571CD">
              <w:rPr>
                <w:rFonts w:hint="eastAsia"/>
                <w:color w:val="000000" w:themeColor="text1"/>
              </w:rPr>
              <w:t>44の｢楷書に調和する仮名」</w:t>
            </w:r>
            <w:r w:rsidR="007E1710" w:rsidRPr="001571CD">
              <w:rPr>
                <w:rFonts w:hint="eastAsia"/>
                <w:color w:val="000000" w:themeColor="text1"/>
              </w:rPr>
              <w:t>とP</w:t>
            </w:r>
            <w:r w:rsidRPr="001571CD">
              <w:rPr>
                <w:rFonts w:hint="eastAsia"/>
                <w:color w:val="000000" w:themeColor="text1"/>
              </w:rPr>
              <w:t>74「行書に調和する仮名」を比較して違いを見つけ</w:t>
            </w:r>
            <w:r w:rsidR="000D2350" w:rsidRPr="001571CD">
              <w:rPr>
                <w:rFonts w:hint="eastAsia"/>
                <w:color w:val="000000" w:themeColor="text1"/>
              </w:rPr>
              <w:t>、</w:t>
            </w:r>
            <w:r w:rsidRPr="001571CD">
              <w:rPr>
                <w:rFonts w:hint="eastAsia"/>
                <w:color w:val="000000" w:themeColor="text1"/>
              </w:rPr>
              <w:t>話し合う。</w:t>
            </w:r>
          </w:p>
          <w:p w14:paraId="192DC000" w14:textId="1BCBE15E" w:rsidR="006B4F27" w:rsidRPr="001571CD" w:rsidRDefault="006B4F27" w:rsidP="00EB0FFB">
            <w:pPr>
              <w:pStyle w:val="70-"/>
              <w:ind w:left="221" w:firstLineChars="0" w:hanging="221"/>
              <w:rPr>
                <w:color w:val="000000" w:themeColor="text1"/>
              </w:rPr>
            </w:pPr>
            <w:r w:rsidRPr="001571CD">
              <w:rPr>
                <w:rFonts w:ascii="ＭＳ ゴシック" w:eastAsia="ＭＳ ゴシック" w:hAnsi="ＭＳ ゴシック" w:hint="eastAsia"/>
                <w:color w:val="000000" w:themeColor="text1"/>
              </w:rPr>
              <w:t>２</w:t>
            </w:r>
            <w:r w:rsidRPr="001571CD">
              <w:rPr>
                <w:rFonts w:hint="eastAsia"/>
                <w:color w:val="000000" w:themeColor="text1"/>
              </w:rPr>
              <w:t xml:space="preserve"> </w:t>
            </w:r>
            <w:r w:rsidR="00147D36" w:rsidRPr="001571CD">
              <w:rPr>
                <w:rFonts w:hint="eastAsia"/>
                <w:color w:val="000000" w:themeColor="text1"/>
              </w:rPr>
              <w:t>｢</w:t>
            </w:r>
            <w:r w:rsidR="000D2350" w:rsidRPr="001571CD">
              <w:rPr>
                <w:rFonts w:hint="eastAsia"/>
                <w:color w:val="000000" w:themeColor="text1"/>
              </w:rPr>
              <w:t>学びのカギ</w:t>
            </w:r>
            <w:r w:rsidRPr="001571CD">
              <w:rPr>
                <w:rFonts w:hint="eastAsia"/>
                <w:color w:val="000000" w:themeColor="text1"/>
              </w:rPr>
              <w:t>」を見て</w:t>
            </w:r>
            <w:r w:rsidR="000D2350" w:rsidRPr="001571CD">
              <w:rPr>
                <w:rFonts w:hint="eastAsia"/>
                <w:color w:val="000000" w:themeColor="text1"/>
              </w:rPr>
              <w:t>、</w:t>
            </w:r>
            <w:r w:rsidRPr="001571CD">
              <w:rPr>
                <w:rFonts w:hint="eastAsia"/>
                <w:color w:val="000000" w:themeColor="text1"/>
              </w:rPr>
              <w:t>行書に調和した仮名に表れる点画の特徴を理解する。</w:t>
            </w:r>
          </w:p>
          <w:p w14:paraId="0B2B761A" w14:textId="79B72185" w:rsidR="006B4F27" w:rsidRPr="001571CD" w:rsidRDefault="006B4F27" w:rsidP="00F038C0">
            <w:pPr>
              <w:pStyle w:val="70-"/>
              <w:ind w:left="221" w:firstLineChars="0" w:hanging="221"/>
              <w:rPr>
                <w:color w:val="000000" w:themeColor="text1"/>
              </w:rPr>
            </w:pPr>
            <w:r w:rsidRPr="001571CD">
              <w:rPr>
                <w:rFonts w:ascii="ＭＳ ゴシック" w:eastAsia="ＭＳ ゴシック" w:hAnsi="ＭＳ ゴシック" w:hint="eastAsia"/>
                <w:color w:val="000000" w:themeColor="text1"/>
              </w:rPr>
              <w:t>３</w:t>
            </w:r>
            <w:r w:rsidRPr="001571CD">
              <w:rPr>
                <w:rFonts w:hint="eastAsia"/>
                <w:color w:val="000000" w:themeColor="text1"/>
              </w:rPr>
              <w:t xml:space="preserve"> 行書に調和した仮名の特徴を意識して</w:t>
            </w:r>
            <w:r w:rsidR="000D2350" w:rsidRPr="001571CD">
              <w:rPr>
                <w:rFonts w:hint="eastAsia"/>
                <w:color w:val="000000" w:themeColor="text1"/>
              </w:rPr>
              <w:t>、</w:t>
            </w:r>
            <w:r w:rsidRPr="001571CD">
              <w:rPr>
                <w:rFonts w:hint="eastAsia"/>
                <w:color w:val="000000" w:themeColor="text1"/>
              </w:rPr>
              <w:t>小筆で</w:t>
            </w:r>
            <w:r w:rsidR="00147D36" w:rsidRPr="001571CD">
              <w:rPr>
                <w:rFonts w:hint="eastAsia"/>
                <w:color w:val="000000" w:themeColor="text1"/>
              </w:rPr>
              <w:t>｢</w:t>
            </w:r>
            <w:r w:rsidRPr="001571CD">
              <w:rPr>
                <w:rFonts w:hint="eastAsia"/>
                <w:color w:val="000000" w:themeColor="text1"/>
              </w:rPr>
              <w:t>いろは歌」を書く。</w:t>
            </w:r>
          </w:p>
          <w:p w14:paraId="1D5E7C78" w14:textId="77777777" w:rsidR="006B4F27" w:rsidRPr="000D2350" w:rsidRDefault="006B4F27" w:rsidP="007E1710">
            <w:pPr>
              <w:pStyle w:val="70-"/>
              <w:ind w:left="0" w:firstLineChars="0" w:firstLine="0"/>
              <w:rPr>
                <w:color w:val="4F81BD" w:themeColor="accent1"/>
              </w:rPr>
            </w:pPr>
          </w:p>
        </w:tc>
        <w:tc>
          <w:tcPr>
            <w:tcW w:w="3289" w:type="dxa"/>
            <w:tcBorders>
              <w:top w:val="single" w:sz="2" w:space="0" w:color="auto"/>
            </w:tcBorders>
            <w:tcMar>
              <w:left w:w="136" w:type="dxa"/>
              <w:right w:w="136" w:type="dxa"/>
            </w:tcMar>
          </w:tcPr>
          <w:p w14:paraId="4CD9C3D6" w14:textId="3A8BB658" w:rsidR="006B4F27" w:rsidRPr="001571CD" w:rsidRDefault="006B4F27" w:rsidP="006F7DEC">
            <w:pPr>
              <w:pStyle w:val="80-"/>
              <w:rPr>
                <w:color w:val="000000" w:themeColor="text1"/>
              </w:rPr>
            </w:pPr>
            <w:r w:rsidRPr="001571CD">
              <w:rPr>
                <w:rFonts w:hint="eastAsia"/>
                <w:color w:val="000000" w:themeColor="text1"/>
              </w:rPr>
              <w:t>【知】行書に調和した仮名の書き方を理解して</w:t>
            </w:r>
            <w:r w:rsidR="000D2350" w:rsidRPr="001571CD">
              <w:rPr>
                <w:rFonts w:hint="eastAsia"/>
                <w:color w:val="000000" w:themeColor="text1"/>
              </w:rPr>
              <w:t>、</w:t>
            </w:r>
            <w:r w:rsidRPr="001571CD">
              <w:rPr>
                <w:rFonts w:hint="eastAsia"/>
                <w:color w:val="000000" w:themeColor="text1"/>
              </w:rPr>
              <w:t>読みやすく速く書いている。</w:t>
            </w:r>
          </w:p>
          <w:p w14:paraId="593AC414" w14:textId="236AD2FA" w:rsidR="006B4F27" w:rsidRPr="001571CD" w:rsidRDefault="00885ADB" w:rsidP="006F7DEC">
            <w:pPr>
              <w:pStyle w:val="80-"/>
              <w:rPr>
                <w:color w:val="000000" w:themeColor="text1"/>
              </w:rPr>
            </w:pPr>
            <w:r w:rsidRPr="001C0CA8">
              <w:rPr>
                <w:rFonts w:hint="eastAsia"/>
                <w:noProof/>
                <w:color w:val="000000" w:themeColor="text1"/>
              </w:rPr>
              <mc:AlternateContent>
                <mc:Choice Requires="wps">
                  <w:drawing>
                    <wp:anchor distT="0" distB="0" distL="114300" distR="114300" simplePos="0" relativeHeight="251663360" behindDoc="0" locked="0" layoutInCell="1" allowOverlap="1" wp14:anchorId="1626DA4A" wp14:editId="095250E1">
                      <wp:simplePos x="0" y="0"/>
                      <wp:positionH relativeFrom="column">
                        <wp:posOffset>229235</wp:posOffset>
                      </wp:positionH>
                      <wp:positionV relativeFrom="paragraph">
                        <wp:posOffset>16510</wp:posOffset>
                      </wp:positionV>
                      <wp:extent cx="1695450" cy="476250"/>
                      <wp:effectExtent l="0" t="0" r="19050" b="19050"/>
                      <wp:wrapNone/>
                      <wp:docPr id="318795898"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5450" cy="476250"/>
                              </a:xfrm>
                              <a:prstGeom prst="bracketPair">
                                <a:avLst>
                                  <a:gd name="adj" fmla="val 9481"/>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7C022E" id="AutoShape 28" o:spid="_x0000_s1026" type="#_x0000_t185" style="position:absolute;left:0;text-align:left;margin-left:18.05pt;margin-top:1.3pt;width:133.5pt;height:3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" adj="2048" strokeweight=".25pt">
                      <v:path arrowok="t"/>
                      <v:textbox inset="5.85pt,.7pt,5.85pt,.7pt"/>
                    </v:shape>
                  </w:pict>
                </mc:Fallback>
              </mc:AlternateContent>
            </w:r>
            <w:r w:rsidR="006B4F27" w:rsidRPr="001571CD">
              <w:rPr>
                <w:rFonts w:hint="eastAsia"/>
                <w:color w:val="000000" w:themeColor="text1"/>
              </w:rPr>
              <w:t>【思】小筆で「いろは歌」を書くなかで</w:t>
            </w:r>
            <w:r w:rsidR="000D2350" w:rsidRPr="001571CD">
              <w:rPr>
                <w:rFonts w:hint="eastAsia"/>
                <w:color w:val="000000" w:themeColor="text1"/>
              </w:rPr>
              <w:t>、</w:t>
            </w:r>
            <w:r w:rsidR="006B4F27" w:rsidRPr="001571CD">
              <w:rPr>
                <w:rFonts w:hint="eastAsia"/>
                <w:color w:val="000000" w:themeColor="text1"/>
              </w:rPr>
              <w:t>行書に調和した仮名の書き方を確かめている。</w:t>
            </w:r>
          </w:p>
          <w:p w14:paraId="3E811D37" w14:textId="66E9C09D" w:rsidR="006B4F27" w:rsidRPr="000D2350" w:rsidRDefault="006B4F27" w:rsidP="008D1B49">
            <w:pPr>
              <w:pStyle w:val="80-"/>
              <w:rPr>
                <w:color w:val="4F81BD" w:themeColor="accent1"/>
              </w:rPr>
            </w:pPr>
            <w:r w:rsidRPr="001571CD">
              <w:rPr>
                <w:rFonts w:hint="eastAsia"/>
                <w:color w:val="000000" w:themeColor="text1"/>
              </w:rPr>
              <w:t>【態】進んで</w:t>
            </w:r>
            <w:r w:rsidRPr="001571CD">
              <w:rPr>
                <w:color w:val="000000" w:themeColor="text1"/>
              </w:rPr>
              <w:t>(①)行書</w:t>
            </w:r>
            <w:r w:rsidRPr="001571CD">
              <w:rPr>
                <w:rFonts w:hint="eastAsia"/>
                <w:color w:val="000000" w:themeColor="text1"/>
              </w:rPr>
              <w:t>に調和した仮名</w:t>
            </w:r>
            <w:r w:rsidRPr="001571CD">
              <w:rPr>
                <w:color w:val="000000" w:themeColor="text1"/>
              </w:rPr>
              <w:t>の書き方を理解し(③)</w:t>
            </w:r>
            <w:r w:rsidR="000D2350" w:rsidRPr="001571CD">
              <w:rPr>
                <w:color w:val="000000" w:themeColor="text1"/>
              </w:rPr>
              <w:t>、</w:t>
            </w:r>
            <w:r w:rsidRPr="001571CD">
              <w:rPr>
                <w:color w:val="000000" w:themeColor="text1"/>
              </w:rPr>
              <w:t>学習課題に沿って(②) 「</w:t>
            </w:r>
            <w:r w:rsidRPr="001571CD">
              <w:rPr>
                <w:rFonts w:hint="eastAsia"/>
                <w:color w:val="000000" w:themeColor="text1"/>
              </w:rPr>
              <w:t>いろは歌</w:t>
            </w:r>
            <w:r w:rsidRPr="001571CD">
              <w:rPr>
                <w:color w:val="000000" w:themeColor="text1"/>
              </w:rPr>
              <w:t>」を書こうとしている(④)。</w:t>
            </w:r>
          </w:p>
        </w:tc>
      </w:tr>
      <w:tr w:rsidR="00D00768" w:rsidRPr="000D2350" w14:paraId="33FA7D47" w14:textId="77777777" w:rsidTr="005C33CA">
        <w:trPr>
          <w:cantSplit/>
          <w:trHeight w:val="2600"/>
        </w:trPr>
        <w:tc>
          <w:tcPr>
            <w:tcW w:w="476" w:type="dxa"/>
            <w:tcBorders>
              <w:top w:val="single" w:sz="2" w:space="0" w:color="auto"/>
            </w:tcBorders>
            <w:tcMar>
              <w:left w:w="0" w:type="dxa"/>
              <w:right w:w="0" w:type="dxa"/>
            </w:tcMar>
          </w:tcPr>
          <w:p w14:paraId="1B1CB491" w14:textId="4287FBD0" w:rsidR="00D00768" w:rsidRPr="000D2350" w:rsidRDefault="00D00768" w:rsidP="00D41D79">
            <w:pPr>
              <w:pStyle w:val="20-"/>
              <w:rPr>
                <w:color w:val="4F81BD" w:themeColor="accent1"/>
              </w:rPr>
            </w:pPr>
            <w:r w:rsidRPr="00D00768">
              <w:rPr>
                <w:rFonts w:hint="eastAsia"/>
                <w:color w:val="000000" w:themeColor="text1"/>
              </w:rPr>
              <w:t>９月</w:t>
            </w:r>
          </w:p>
        </w:tc>
        <w:tc>
          <w:tcPr>
            <w:tcW w:w="2381" w:type="dxa"/>
          </w:tcPr>
          <w:p w14:paraId="3747F0B9" w14:textId="77777777" w:rsidR="00D00768" w:rsidRPr="001D4492" w:rsidRDefault="00D00768" w:rsidP="00C05FD4">
            <w:pPr>
              <w:pStyle w:val="50-"/>
              <w:ind w:left="0" w:firstLineChars="0" w:firstLine="0"/>
              <w:rPr>
                <w:rFonts w:ascii="ＭＳ ゴシック" w:eastAsia="ＭＳ ゴシック" w:hAnsi="ＭＳ ゴシック"/>
                <w:color w:val="000000" w:themeColor="text1"/>
              </w:rPr>
            </w:pPr>
            <w:r w:rsidRPr="001D4492">
              <w:rPr>
                <w:rFonts w:ascii="ＭＳ ゴシック" w:eastAsia="ＭＳ ゴシック" w:hAnsi="ＭＳ ゴシック" w:hint="eastAsia"/>
                <w:color w:val="000000" w:themeColor="text1"/>
              </w:rPr>
              <w:t>行書と仮名の調和</w:t>
            </w:r>
          </w:p>
          <w:p w14:paraId="5DEABF13" w14:textId="4E04C76A" w:rsidR="00D00768" w:rsidRPr="001D4492" w:rsidRDefault="00D00768" w:rsidP="00C05FD4">
            <w:pPr>
              <w:pStyle w:val="50-"/>
              <w:ind w:left="0" w:firstLineChars="0" w:firstLine="0"/>
              <w:rPr>
                <w:color w:val="000000" w:themeColor="text1"/>
              </w:rPr>
            </w:pPr>
            <w:r w:rsidRPr="001D4492">
              <w:rPr>
                <w:rFonts w:hint="eastAsia"/>
                <w:color w:val="000000" w:themeColor="text1"/>
              </w:rPr>
              <w:t>(教科書</w:t>
            </w:r>
            <w:r w:rsidRPr="001D4492">
              <w:rPr>
                <w:color w:val="000000" w:themeColor="text1"/>
              </w:rPr>
              <w:t>P</w:t>
            </w:r>
            <w:r w:rsidRPr="001D4492">
              <w:rPr>
                <w:rFonts w:hint="eastAsia"/>
                <w:color w:val="000000" w:themeColor="text1"/>
              </w:rPr>
              <w:t>76</w:t>
            </w:r>
            <w:r w:rsidRPr="001D4492">
              <w:rPr>
                <w:color w:val="000000" w:themeColor="text1"/>
              </w:rPr>
              <w:t>-</w:t>
            </w:r>
            <w:r w:rsidRPr="001D4492">
              <w:rPr>
                <w:rFonts w:hint="eastAsia"/>
                <w:color w:val="000000" w:themeColor="text1"/>
              </w:rPr>
              <w:t>7</w:t>
            </w:r>
            <w:r w:rsidRPr="001D4492">
              <w:rPr>
                <w:color w:val="000000" w:themeColor="text1"/>
              </w:rPr>
              <w:t>7</w:t>
            </w:r>
            <w:r w:rsidRPr="001D4492">
              <w:rPr>
                <w:rFonts w:hint="eastAsia"/>
                <w:color w:val="000000" w:themeColor="text1"/>
              </w:rPr>
              <w:t>)</w:t>
            </w:r>
          </w:p>
          <w:p w14:paraId="11B11BE3" w14:textId="70C01272" w:rsidR="00D00768" w:rsidRPr="000D2350" w:rsidRDefault="00D00768" w:rsidP="00147D36">
            <w:pPr>
              <w:pStyle w:val="50-"/>
              <w:ind w:left="150" w:hanging="150"/>
              <w:rPr>
                <w:color w:val="4F81BD" w:themeColor="accent1"/>
              </w:rPr>
            </w:pPr>
            <w:r w:rsidRPr="001D4492">
              <w:rPr>
                <w:rFonts w:hint="eastAsia"/>
                <w:color w:val="000000" w:themeColor="text1"/>
              </w:rPr>
              <w:t>◎漢字の行書とそれに調和した仮名の書き方を理解して、読みやすく速く書くことができる。</w:t>
            </w:r>
            <w:r w:rsidRPr="001D4492">
              <w:rPr>
                <w:color w:val="000000" w:themeColor="text1"/>
              </w:rPr>
              <w:t>[知技(3)ウ(ア)</w:t>
            </w:r>
            <w:r w:rsidRPr="001D4492">
              <w:rPr>
                <w:rFonts w:hint="eastAsia"/>
                <w:color w:val="000000" w:themeColor="text1"/>
              </w:rPr>
              <w:t>、</w:t>
            </w:r>
            <w:r w:rsidRPr="001D4492">
              <w:rPr>
                <w:color w:val="000000" w:themeColor="text1"/>
              </w:rPr>
              <w:t>(1)ウ</w:t>
            </w:r>
            <w:r w:rsidR="00CD5EAE" w:rsidRPr="002F340C">
              <w:rPr>
                <w:rFonts w:hint="eastAsia"/>
                <w:color w:val="000000" w:themeColor="text1"/>
                <w:spacing w:val="-1"/>
              </w:rPr>
              <w:t>、A</w:t>
            </w:r>
            <w:r w:rsidR="00CD5EAE" w:rsidRPr="002F340C">
              <w:rPr>
                <w:color w:val="000000" w:themeColor="text1"/>
                <w:spacing w:val="-1"/>
              </w:rPr>
              <w:t>(1)オ</w:t>
            </w:r>
            <w:r w:rsidR="00CD5EAE" w:rsidRPr="002F340C">
              <w:rPr>
                <w:rFonts w:hint="eastAsia"/>
                <w:color w:val="000000" w:themeColor="text1"/>
                <w:spacing w:val="-1"/>
              </w:rPr>
              <w:t>、</w:t>
            </w:r>
            <w:r w:rsidR="00CD5EAE" w:rsidRPr="002F340C">
              <w:rPr>
                <w:color w:val="000000" w:themeColor="text1"/>
                <w:spacing w:val="-1"/>
              </w:rPr>
              <w:t>(2)イ</w:t>
            </w:r>
            <w:r w:rsidRPr="001D4492">
              <w:rPr>
                <w:color w:val="000000" w:themeColor="text1"/>
              </w:rPr>
              <w:t>］</w:t>
            </w:r>
          </w:p>
        </w:tc>
        <w:tc>
          <w:tcPr>
            <w:tcW w:w="476" w:type="dxa"/>
            <w:tcMar>
              <w:left w:w="0" w:type="dxa"/>
              <w:right w:w="0" w:type="dxa"/>
            </w:tcMar>
          </w:tcPr>
          <w:p w14:paraId="5287A117" w14:textId="77777777" w:rsidR="00D00768" w:rsidRPr="00DF1C53" w:rsidRDefault="00D00768">
            <w:pPr>
              <w:pStyle w:val="60-"/>
              <w:rPr>
                <w:rFonts w:ascii="ＭＳ ゴシック" w:eastAsia="ＭＳ ゴシック" w:hAnsi="ＭＳ ゴシック"/>
                <w:color w:val="000000" w:themeColor="text1"/>
              </w:rPr>
            </w:pPr>
            <w:r w:rsidRPr="00DF1C53">
              <w:rPr>
                <w:rFonts w:ascii="ＭＳ ゴシック" w:eastAsia="ＭＳ ゴシック" w:hAnsi="ＭＳ ゴシック" w:hint="eastAsia"/>
                <w:color w:val="000000" w:themeColor="text1"/>
              </w:rPr>
              <w:t>毛筆</w:t>
            </w:r>
          </w:p>
          <w:p w14:paraId="383BD017" w14:textId="77777777" w:rsidR="00D00768" w:rsidRPr="000D2350" w:rsidRDefault="00D00768" w:rsidP="00C86BAC">
            <w:pPr>
              <w:pStyle w:val="60-"/>
              <w:rPr>
                <w:rFonts w:ascii="ＭＳ ゴシック" w:eastAsia="ＭＳ ゴシック" w:hAnsi="ＭＳ ゴシック"/>
                <w:color w:val="4F81BD" w:themeColor="accent1"/>
              </w:rPr>
            </w:pPr>
            <w:r w:rsidRPr="00DF1C53">
              <w:rPr>
                <w:rFonts w:ascii="ＭＳ ゴシック" w:eastAsia="ＭＳ ゴシック" w:hAnsi="ＭＳ ゴシック" w:hint="eastAsia"/>
                <w:color w:val="000000" w:themeColor="text1"/>
              </w:rPr>
              <w:t>３</w:t>
            </w:r>
          </w:p>
        </w:tc>
        <w:tc>
          <w:tcPr>
            <w:tcW w:w="3746" w:type="dxa"/>
          </w:tcPr>
          <w:p w14:paraId="69AAC8F0" w14:textId="4FB506E8" w:rsidR="00D00768" w:rsidRPr="00993361" w:rsidRDefault="00D00768" w:rsidP="00EB0FFB">
            <w:pPr>
              <w:pStyle w:val="70-"/>
              <w:ind w:left="220" w:firstLineChars="0" w:hanging="221"/>
              <w:rPr>
                <w:color w:val="000000" w:themeColor="text1"/>
              </w:rPr>
            </w:pPr>
            <w:r w:rsidRPr="00993361">
              <w:rPr>
                <w:rFonts w:ascii="ＭＳ ゴシック" w:eastAsia="ＭＳ ゴシック" w:hAnsi="ＭＳ ゴシック" w:hint="eastAsia"/>
                <w:color w:val="000000" w:themeColor="text1"/>
              </w:rPr>
              <w:t xml:space="preserve">１ </w:t>
            </w:r>
            <w:r w:rsidR="00503DBC">
              <w:rPr>
                <w:color w:val="000000" w:themeColor="text1"/>
              </w:rPr>
              <w:t>P76</w:t>
            </w:r>
            <w:r w:rsidR="00503DBC">
              <w:rPr>
                <w:rFonts w:hint="eastAsia"/>
                <w:color w:val="000000" w:themeColor="text1"/>
              </w:rPr>
              <w:t>を見て、「豊かな森」の</w:t>
            </w:r>
            <w:r w:rsidRPr="00993361">
              <w:rPr>
                <w:rFonts w:hint="eastAsia"/>
                <w:color w:val="000000" w:themeColor="text1"/>
              </w:rPr>
              <w:t>行書に調和</w:t>
            </w:r>
            <w:r w:rsidR="00503DBC">
              <w:rPr>
                <w:rFonts w:hint="eastAsia"/>
                <w:color w:val="000000" w:themeColor="text1"/>
              </w:rPr>
              <w:t>する仮名として適切な書き方を選び</w:t>
            </w:r>
            <w:r w:rsidRPr="00993361">
              <w:rPr>
                <w:rFonts w:hint="eastAsia"/>
                <w:color w:val="000000" w:themeColor="text1"/>
              </w:rPr>
              <w:t>、</w:t>
            </w:r>
            <w:r w:rsidR="00503DBC">
              <w:rPr>
                <w:rFonts w:hint="eastAsia"/>
                <w:color w:val="000000" w:themeColor="text1"/>
              </w:rPr>
              <w:t>その理由を</w:t>
            </w:r>
            <w:r w:rsidRPr="00993361">
              <w:rPr>
                <w:rFonts w:hint="eastAsia"/>
                <w:color w:val="000000" w:themeColor="text1"/>
              </w:rPr>
              <w:t>話し合う。</w:t>
            </w:r>
          </w:p>
          <w:p w14:paraId="57EB7D12" w14:textId="2816D512" w:rsidR="00D00768" w:rsidRPr="00993361" w:rsidRDefault="00D00768" w:rsidP="00FD18CF">
            <w:pPr>
              <w:pStyle w:val="70-"/>
              <w:ind w:left="221" w:firstLineChars="0" w:hanging="221"/>
              <w:rPr>
                <w:color w:val="000000" w:themeColor="text1"/>
              </w:rPr>
            </w:pPr>
            <w:r w:rsidRPr="00993361">
              <w:rPr>
                <w:rFonts w:ascii="ＭＳ ゴシック" w:eastAsia="ＭＳ ゴシック" w:hAnsi="ＭＳ ゴシック" w:hint="eastAsia"/>
                <w:color w:val="000000" w:themeColor="text1"/>
              </w:rPr>
              <w:t>２</w:t>
            </w:r>
            <w:r w:rsidRPr="00993361">
              <w:rPr>
                <w:rFonts w:hint="eastAsia"/>
                <w:color w:val="000000" w:themeColor="text1"/>
              </w:rPr>
              <w:t xml:space="preserve"> ｢学びのカギ」を見て、行書と仮名を調和させるための筆使いのポイントを確かめる。</w:t>
            </w:r>
          </w:p>
          <w:p w14:paraId="002A0C3C" w14:textId="000959CA" w:rsidR="00D00768" w:rsidRPr="00993361" w:rsidRDefault="00D00768" w:rsidP="00FD18CF">
            <w:pPr>
              <w:pStyle w:val="70-"/>
              <w:ind w:left="221" w:firstLineChars="0" w:hanging="221"/>
              <w:rPr>
                <w:color w:val="000000" w:themeColor="text1"/>
              </w:rPr>
            </w:pPr>
            <w:r w:rsidRPr="00993361">
              <w:rPr>
                <w:rFonts w:ascii="ＭＳ ゴシック" w:eastAsia="ＭＳ ゴシック" w:hAnsi="ＭＳ ゴシック" w:hint="eastAsia"/>
                <w:color w:val="000000" w:themeColor="text1"/>
              </w:rPr>
              <w:t xml:space="preserve">３ </w:t>
            </w:r>
            <w:r w:rsidRPr="00993361">
              <w:rPr>
                <w:rFonts w:hint="eastAsia"/>
                <w:color w:val="000000" w:themeColor="text1"/>
              </w:rPr>
              <w:t>行書と仮名の調和を意識して、毛筆で「豊かな森」を書く。</w:t>
            </w:r>
          </w:p>
          <w:p w14:paraId="68241477" w14:textId="6B86F3C9" w:rsidR="00D00768" w:rsidRPr="00993361" w:rsidRDefault="00D00768" w:rsidP="004A3A81">
            <w:pPr>
              <w:pStyle w:val="70-"/>
              <w:ind w:left="221" w:firstLineChars="0" w:hanging="221"/>
              <w:rPr>
                <w:rFonts w:ascii="ＭＳ ゴシック" w:eastAsia="ＭＳ ゴシック" w:hAnsi="ＭＳ ゴシック"/>
                <w:color w:val="000000" w:themeColor="text1"/>
              </w:rPr>
            </w:pPr>
            <w:r w:rsidRPr="00993361">
              <w:rPr>
                <w:rFonts w:ascii="ＭＳ ゴシック" w:eastAsia="ＭＳ ゴシック" w:hAnsi="ＭＳ ゴシック" w:hint="eastAsia"/>
                <w:color w:val="000000" w:themeColor="text1"/>
              </w:rPr>
              <w:t>４</w:t>
            </w:r>
            <w:r w:rsidRPr="00993361">
              <w:rPr>
                <w:rFonts w:hint="eastAsia"/>
                <w:color w:val="000000" w:themeColor="text1"/>
              </w:rPr>
              <w:t xml:space="preserve"> 毛筆で学習したことを生かして、硬筆で「豊かな森」を書く。</w:t>
            </w:r>
          </w:p>
        </w:tc>
        <w:tc>
          <w:tcPr>
            <w:tcW w:w="3289" w:type="dxa"/>
            <w:tcMar>
              <w:left w:w="136" w:type="dxa"/>
              <w:right w:w="136" w:type="dxa"/>
            </w:tcMar>
          </w:tcPr>
          <w:p w14:paraId="4B31FBB0" w14:textId="06180E18" w:rsidR="00D00768" w:rsidRPr="00993361" w:rsidRDefault="00D00768" w:rsidP="00C05FD4">
            <w:pPr>
              <w:pStyle w:val="80-"/>
              <w:rPr>
                <w:color w:val="000000" w:themeColor="text1"/>
              </w:rPr>
            </w:pPr>
            <w:r w:rsidRPr="00993361">
              <w:rPr>
                <w:rFonts w:hint="eastAsia"/>
                <w:color w:val="000000" w:themeColor="text1"/>
              </w:rPr>
              <w:t>【知】漢字の行書とそれに調和した仮名の書き方を理解して、読みやすく速く書いている。</w:t>
            </w:r>
          </w:p>
          <w:p w14:paraId="57916AB9" w14:textId="7D6EE045" w:rsidR="00D00768" w:rsidRPr="00993361" w:rsidRDefault="00D00768" w:rsidP="00C05FD4">
            <w:pPr>
              <w:pStyle w:val="80-"/>
              <w:rPr>
                <w:color w:val="000000" w:themeColor="text1"/>
              </w:rPr>
            </w:pPr>
            <w:r w:rsidRPr="001C0CA8">
              <w:rPr>
                <w:rFonts w:hint="eastAsia"/>
                <w:noProof/>
                <w:color w:val="000000" w:themeColor="text1"/>
              </w:rPr>
              <mc:AlternateContent>
                <mc:Choice Requires="wps">
                  <w:drawing>
                    <wp:anchor distT="0" distB="0" distL="114300" distR="114300" simplePos="0" relativeHeight="251686912" behindDoc="0" locked="0" layoutInCell="1" allowOverlap="1" wp14:anchorId="236B36D7" wp14:editId="560EC357">
                      <wp:simplePos x="0" y="0"/>
                      <wp:positionH relativeFrom="column">
                        <wp:posOffset>229235</wp:posOffset>
                      </wp:positionH>
                      <wp:positionV relativeFrom="paragraph">
                        <wp:posOffset>9525</wp:posOffset>
                      </wp:positionV>
                      <wp:extent cx="1695450" cy="482600"/>
                      <wp:effectExtent l="0" t="0" r="19050" b="12700"/>
                      <wp:wrapNone/>
                      <wp:docPr id="649215847"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5450" cy="482600"/>
                              </a:xfrm>
                              <a:prstGeom prst="bracketPair">
                                <a:avLst>
                                  <a:gd name="adj" fmla="val 9481"/>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1EEAF9"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8" o:spid="_x0000_s1026" type="#_x0000_t185" style="position:absolute;left:0;text-align:left;margin-left:18.05pt;margin-top:.75pt;width:133.5pt;height:3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" adj="2048" strokeweight=".25pt">
                      <v:path arrowok="t"/>
                      <v:textbox inset="5.85pt,.7pt,5.85pt,.7pt"/>
                    </v:shape>
                  </w:pict>
                </mc:Fallback>
              </mc:AlternateContent>
            </w:r>
            <w:r w:rsidRPr="00993361">
              <w:rPr>
                <w:rFonts w:hint="eastAsia"/>
                <w:color w:val="000000" w:themeColor="text1"/>
              </w:rPr>
              <w:t>【思】毛筆で「豊かな森」を書くなかで、行書に仮名を調和させるための書き方を確かめている。</w:t>
            </w:r>
          </w:p>
          <w:p w14:paraId="00B8289B" w14:textId="26D31878" w:rsidR="00D00768" w:rsidRPr="00993361" w:rsidRDefault="00D00768" w:rsidP="00D85D94">
            <w:pPr>
              <w:pStyle w:val="80-"/>
              <w:rPr>
                <w:color w:val="000000" w:themeColor="text1"/>
              </w:rPr>
            </w:pPr>
            <w:r w:rsidRPr="00993361">
              <w:rPr>
                <w:rFonts w:hint="eastAsia"/>
                <w:color w:val="000000" w:themeColor="text1"/>
              </w:rPr>
              <w:t>【態】進んで</w:t>
            </w:r>
            <w:r w:rsidRPr="00993361">
              <w:rPr>
                <w:color w:val="000000" w:themeColor="text1"/>
              </w:rPr>
              <w:t>(①)行書</w:t>
            </w:r>
            <w:r w:rsidRPr="00993361">
              <w:rPr>
                <w:rFonts w:hint="eastAsia"/>
                <w:color w:val="000000" w:themeColor="text1"/>
              </w:rPr>
              <w:t>とそれに調和した仮名</w:t>
            </w:r>
            <w:r w:rsidRPr="00993361">
              <w:rPr>
                <w:color w:val="000000" w:themeColor="text1"/>
              </w:rPr>
              <w:t>の書き方を理解し(③)、学習課題に沿って(②) 「</w:t>
            </w:r>
            <w:r w:rsidRPr="00993361">
              <w:rPr>
                <w:rFonts w:hint="eastAsia"/>
                <w:color w:val="000000" w:themeColor="text1"/>
              </w:rPr>
              <w:t>豊かな森</w:t>
            </w:r>
            <w:r w:rsidRPr="00993361">
              <w:rPr>
                <w:color w:val="000000" w:themeColor="text1"/>
              </w:rPr>
              <w:t>」を書こうとしている(④)。</w:t>
            </w:r>
          </w:p>
        </w:tc>
      </w:tr>
      <w:tr w:rsidR="00C12842" w:rsidRPr="000D2350" w14:paraId="78D140D2" w14:textId="77777777" w:rsidTr="00FE6EFA">
        <w:trPr>
          <w:cantSplit/>
          <w:trHeight w:val="105"/>
        </w:trPr>
        <w:tc>
          <w:tcPr>
            <w:tcW w:w="476" w:type="dxa"/>
            <w:vMerge w:val="restart"/>
            <w:tcMar>
              <w:left w:w="0" w:type="dxa"/>
              <w:right w:w="0" w:type="dxa"/>
            </w:tcMar>
          </w:tcPr>
          <w:p w14:paraId="03EE311F" w14:textId="77777777" w:rsidR="00C12842" w:rsidRDefault="00C12842" w:rsidP="002F340C">
            <w:pPr>
              <w:pStyle w:val="20-"/>
              <w:rPr>
                <w:color w:val="000000" w:themeColor="text1"/>
              </w:rPr>
            </w:pPr>
            <w:r w:rsidRPr="00C12842">
              <w:rPr>
                <w:rFonts w:hint="eastAsia"/>
                <w:color w:val="000000" w:themeColor="text1"/>
              </w:rPr>
              <w:t>1</w:t>
            </w:r>
            <w:r w:rsidRPr="00C12842">
              <w:rPr>
                <w:color w:val="000000" w:themeColor="text1"/>
              </w:rPr>
              <w:t>0</w:t>
            </w:r>
            <w:r w:rsidRPr="00C12842">
              <w:rPr>
                <w:rFonts w:hint="eastAsia"/>
                <w:color w:val="000000" w:themeColor="text1"/>
              </w:rPr>
              <w:t>月</w:t>
            </w:r>
          </w:p>
          <w:p w14:paraId="6131DF8A" w14:textId="0D6ED1D3" w:rsidR="00383899" w:rsidRPr="000D2350" w:rsidRDefault="00383899" w:rsidP="002F340C">
            <w:pPr>
              <w:pStyle w:val="20-"/>
              <w:rPr>
                <w:color w:val="4F81BD" w:themeColor="accent1"/>
              </w:rPr>
            </w:pPr>
            <w:r>
              <w:rPr>
                <w:rFonts w:hint="eastAsia"/>
                <w:color w:val="000000" w:themeColor="text1"/>
              </w:rPr>
              <w:t>11月</w:t>
            </w:r>
          </w:p>
        </w:tc>
        <w:tc>
          <w:tcPr>
            <w:tcW w:w="9892" w:type="dxa"/>
            <w:gridSpan w:val="4"/>
            <w:tcBorders>
              <w:bottom w:val="single" w:sz="2" w:space="0" w:color="auto"/>
            </w:tcBorders>
          </w:tcPr>
          <w:p w14:paraId="705B4775" w14:textId="0172E257" w:rsidR="00C12842" w:rsidRPr="00DF1C53" w:rsidRDefault="001B307E" w:rsidP="002F340C">
            <w:pPr>
              <w:pStyle w:val="80-"/>
              <w:rPr>
                <w:color w:val="000000" w:themeColor="text1"/>
              </w:rPr>
            </w:pPr>
            <w:r>
              <w:rPr>
                <w:rFonts w:ascii="ＭＳ ゴシック" w:eastAsia="ＭＳ ゴシック" w:hAnsi="ＭＳ ゴシック" w:hint="eastAsia"/>
                <w:color w:val="000000" w:themeColor="text1"/>
              </w:rPr>
              <w:t>②</w:t>
            </w:r>
            <w:r>
              <w:rPr>
                <w:rFonts w:ascii="ＭＳ ゴシック" w:eastAsia="ＭＳ ゴシック" w:hAnsi="ＭＳ ゴシック"/>
                <w:color w:val="000000" w:themeColor="text1"/>
              </w:rPr>
              <w:t xml:space="preserve"> </w:t>
            </w:r>
            <w:r w:rsidR="00C12842" w:rsidRPr="002358A9">
              <w:rPr>
                <w:rFonts w:ascii="ＭＳ ゴシック" w:eastAsia="ＭＳ ゴシック" w:hAnsi="ＭＳ ゴシック" w:hint="eastAsia"/>
                <w:color w:val="000000" w:themeColor="text1"/>
              </w:rPr>
              <w:t>文字を使い分ける</w:t>
            </w:r>
          </w:p>
        </w:tc>
      </w:tr>
      <w:tr w:rsidR="00695A04" w:rsidRPr="000D2350" w14:paraId="3826C937" w14:textId="77777777" w:rsidTr="00327FD4">
        <w:trPr>
          <w:cantSplit/>
          <w:trHeight w:val="2600"/>
        </w:trPr>
        <w:tc>
          <w:tcPr>
            <w:tcW w:w="476" w:type="dxa"/>
            <w:vMerge/>
            <w:tcMar>
              <w:left w:w="0" w:type="dxa"/>
              <w:right w:w="0" w:type="dxa"/>
            </w:tcMar>
          </w:tcPr>
          <w:p w14:paraId="58B37DDC" w14:textId="77777777" w:rsidR="00695A04" w:rsidRPr="000D2350" w:rsidRDefault="00695A04" w:rsidP="002F340C">
            <w:pPr>
              <w:pStyle w:val="20-"/>
              <w:rPr>
                <w:color w:val="4F81BD" w:themeColor="accent1"/>
              </w:rPr>
            </w:pPr>
          </w:p>
        </w:tc>
        <w:tc>
          <w:tcPr>
            <w:tcW w:w="2381" w:type="dxa"/>
            <w:tcBorders>
              <w:bottom w:val="single" w:sz="2" w:space="0" w:color="auto"/>
            </w:tcBorders>
          </w:tcPr>
          <w:p w14:paraId="32C42235" w14:textId="77777777" w:rsidR="00695A04" w:rsidRPr="002F340C" w:rsidRDefault="00695A04" w:rsidP="002F340C">
            <w:pPr>
              <w:pStyle w:val="50-"/>
              <w:ind w:left="0" w:firstLineChars="0" w:firstLine="0"/>
              <w:rPr>
                <w:rFonts w:ascii="ＭＳ ゴシック" w:eastAsia="ＭＳ ゴシック" w:hAnsi="ＭＳ ゴシック"/>
                <w:color w:val="000000" w:themeColor="text1"/>
              </w:rPr>
            </w:pPr>
            <w:r w:rsidRPr="002F340C">
              <w:rPr>
                <w:rFonts w:ascii="ＭＳ ゴシック" w:eastAsia="ＭＳ ゴシック" w:hAnsi="ＭＳ ゴシック" w:hint="eastAsia"/>
                <w:color w:val="000000" w:themeColor="text1"/>
              </w:rPr>
              <w:t>楷書と行書の使い分け</w:t>
            </w:r>
          </w:p>
          <w:p w14:paraId="2961180F" w14:textId="78D3F244" w:rsidR="00695A04" w:rsidRPr="002F340C" w:rsidRDefault="00695A04" w:rsidP="002F340C">
            <w:pPr>
              <w:pStyle w:val="50-"/>
              <w:ind w:left="0" w:firstLineChars="0" w:firstLine="0"/>
              <w:rPr>
                <w:color w:val="000000" w:themeColor="text1"/>
              </w:rPr>
            </w:pPr>
            <w:r w:rsidRPr="002F340C">
              <w:rPr>
                <w:rFonts w:hint="eastAsia"/>
                <w:color w:val="000000" w:themeColor="text1"/>
              </w:rPr>
              <w:t>(教科書</w:t>
            </w:r>
            <w:r w:rsidRPr="002F340C">
              <w:rPr>
                <w:color w:val="000000" w:themeColor="text1"/>
              </w:rPr>
              <w:t>P78-79</w:t>
            </w:r>
            <w:r w:rsidRPr="002F340C">
              <w:rPr>
                <w:rFonts w:hint="eastAsia"/>
                <w:color w:val="000000" w:themeColor="text1"/>
              </w:rPr>
              <w:t>)</w:t>
            </w:r>
          </w:p>
          <w:p w14:paraId="78F035BD" w14:textId="13908206" w:rsidR="00695A04" w:rsidRPr="000D2350" w:rsidRDefault="00695A04" w:rsidP="002F340C">
            <w:pPr>
              <w:pStyle w:val="50-"/>
              <w:ind w:left="160" w:hangingChars="107" w:hanging="160"/>
              <w:rPr>
                <w:rFonts w:ascii="ＭＳ ゴシック" w:eastAsia="ＭＳ ゴシック" w:hAnsi="ＭＳ ゴシック"/>
                <w:color w:val="4F81BD" w:themeColor="accent1"/>
              </w:rPr>
            </w:pPr>
            <w:r w:rsidRPr="002F340C">
              <w:rPr>
                <w:rFonts w:hint="eastAsia"/>
                <w:color w:val="000000" w:themeColor="text1"/>
              </w:rPr>
              <w:t>◎目的や必要に応じて、楷書または行書を</w:t>
            </w:r>
            <w:r w:rsidR="00383899">
              <w:rPr>
                <w:rFonts w:hint="eastAsia"/>
                <w:color w:val="000000" w:themeColor="text1"/>
              </w:rPr>
              <w:t>選んで</w:t>
            </w:r>
            <w:r w:rsidRPr="002F340C">
              <w:rPr>
                <w:rFonts w:hint="eastAsia"/>
                <w:color w:val="000000" w:themeColor="text1"/>
              </w:rPr>
              <w:t>書くことができる。</w:t>
            </w:r>
            <w:r w:rsidRPr="002F340C">
              <w:rPr>
                <w:color w:val="000000" w:themeColor="text1"/>
                <w:spacing w:val="-1"/>
              </w:rPr>
              <w:t>［知技(3)ウ(イ)、(1)ウ</w:t>
            </w:r>
            <w:r w:rsidRPr="002F340C">
              <w:rPr>
                <w:rFonts w:hint="eastAsia"/>
                <w:color w:val="000000" w:themeColor="text1"/>
                <w:spacing w:val="-1"/>
              </w:rPr>
              <w:t>、A</w:t>
            </w:r>
            <w:r w:rsidRPr="002F340C">
              <w:rPr>
                <w:color w:val="000000" w:themeColor="text1"/>
                <w:spacing w:val="-1"/>
              </w:rPr>
              <w:t>(1)オ</w:t>
            </w:r>
            <w:r w:rsidRPr="002F340C">
              <w:rPr>
                <w:rFonts w:hint="eastAsia"/>
                <w:color w:val="000000" w:themeColor="text1"/>
                <w:spacing w:val="-1"/>
              </w:rPr>
              <w:t>、</w:t>
            </w:r>
            <w:r w:rsidRPr="002F340C">
              <w:rPr>
                <w:color w:val="000000" w:themeColor="text1"/>
                <w:spacing w:val="-1"/>
              </w:rPr>
              <w:t>(2)イ］</w:t>
            </w:r>
          </w:p>
        </w:tc>
        <w:tc>
          <w:tcPr>
            <w:tcW w:w="476" w:type="dxa"/>
            <w:tcMar>
              <w:left w:w="0" w:type="dxa"/>
              <w:right w:w="0" w:type="dxa"/>
            </w:tcMar>
          </w:tcPr>
          <w:p w14:paraId="3C896BBE" w14:textId="77777777" w:rsidR="00695A04" w:rsidRPr="002F340C" w:rsidRDefault="00695A04" w:rsidP="002F340C">
            <w:pPr>
              <w:pStyle w:val="60-"/>
              <w:rPr>
                <w:rFonts w:ascii="ＭＳ ゴシック" w:eastAsia="ＭＳ ゴシック" w:hAnsi="ＭＳ ゴシック"/>
                <w:color w:val="000000" w:themeColor="text1"/>
              </w:rPr>
            </w:pPr>
            <w:r w:rsidRPr="002F340C">
              <w:rPr>
                <w:rFonts w:ascii="ＭＳ ゴシック" w:eastAsia="ＭＳ ゴシック" w:hAnsi="ＭＳ ゴシック" w:hint="eastAsia"/>
                <w:color w:val="000000" w:themeColor="text1"/>
              </w:rPr>
              <w:t>硬･毛</w:t>
            </w:r>
          </w:p>
          <w:p w14:paraId="324A852D" w14:textId="3A17BF94" w:rsidR="00695A04" w:rsidRPr="002F340C" w:rsidRDefault="001C2BF9" w:rsidP="00327FD4">
            <w:pPr>
              <w:pStyle w:val="6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２</w:t>
            </w:r>
          </w:p>
        </w:tc>
        <w:tc>
          <w:tcPr>
            <w:tcW w:w="3746" w:type="dxa"/>
            <w:tcBorders>
              <w:bottom w:val="single" w:sz="2" w:space="0" w:color="auto"/>
            </w:tcBorders>
          </w:tcPr>
          <w:p w14:paraId="6C3DDD15" w14:textId="71C6E0C4" w:rsidR="00695A04" w:rsidRPr="002F340C" w:rsidRDefault="00695A04" w:rsidP="002F340C">
            <w:pPr>
              <w:pStyle w:val="70-"/>
              <w:ind w:left="221" w:firstLineChars="0" w:hanging="221"/>
              <w:rPr>
                <w:color w:val="000000" w:themeColor="text1"/>
              </w:rPr>
            </w:pPr>
            <w:r w:rsidRPr="002F340C">
              <w:rPr>
                <w:rFonts w:ascii="ＭＳ ゴシック" w:eastAsia="ＭＳ ゴシック" w:hAnsi="ＭＳ ゴシック" w:hint="eastAsia"/>
                <w:color w:val="000000" w:themeColor="text1"/>
              </w:rPr>
              <w:t>１</w:t>
            </w:r>
            <w:r w:rsidRPr="002F340C">
              <w:rPr>
                <w:rFonts w:hint="eastAsia"/>
                <w:color w:val="000000" w:themeColor="text1"/>
              </w:rPr>
              <w:t xml:space="preserve"> 教科書P</w:t>
            </w:r>
            <w:r w:rsidRPr="002F340C">
              <w:rPr>
                <w:color w:val="000000" w:themeColor="text1"/>
              </w:rPr>
              <w:t>78</w:t>
            </w:r>
            <w:r w:rsidRPr="002F340C">
              <w:rPr>
                <w:rFonts w:hint="eastAsia"/>
                <w:color w:val="000000" w:themeColor="text1"/>
              </w:rPr>
              <w:t>の場面では、それぞれ楷書と行書のどちらで書くことが適しているかを考える。</w:t>
            </w:r>
          </w:p>
          <w:p w14:paraId="1C577295" w14:textId="45E5EFEA" w:rsidR="00695A04" w:rsidRPr="002F340C" w:rsidRDefault="00695A04" w:rsidP="002F340C">
            <w:pPr>
              <w:pStyle w:val="70-"/>
              <w:ind w:left="221" w:firstLineChars="0" w:hanging="221"/>
              <w:rPr>
                <w:color w:val="000000" w:themeColor="text1"/>
              </w:rPr>
            </w:pPr>
            <w:r w:rsidRPr="002F340C">
              <w:rPr>
                <w:rFonts w:ascii="ＭＳ ゴシック" w:eastAsia="ＭＳ ゴシック" w:hAnsi="ＭＳ ゴシック" w:hint="eastAsia"/>
                <w:color w:val="000000" w:themeColor="text1"/>
              </w:rPr>
              <w:t>２</w:t>
            </w:r>
            <w:r w:rsidRPr="002F340C">
              <w:rPr>
                <w:rFonts w:hint="eastAsia"/>
                <w:color w:val="000000" w:themeColor="text1"/>
              </w:rPr>
              <w:t xml:space="preserve"> 教科書P</w:t>
            </w:r>
            <w:r w:rsidRPr="002F340C">
              <w:rPr>
                <w:color w:val="000000" w:themeColor="text1"/>
              </w:rPr>
              <w:t>79</w:t>
            </w:r>
            <w:r w:rsidRPr="002F340C">
              <w:rPr>
                <w:rFonts w:hint="eastAsia"/>
                <w:color w:val="000000" w:themeColor="text1"/>
              </w:rPr>
              <w:t>を見ながら、</w:t>
            </w:r>
            <w:r w:rsidRPr="002F340C">
              <w:rPr>
                <w:rFonts w:ascii="ＭＳ ゴシック" w:eastAsia="ＭＳ ゴシック" w:hAnsi="ＭＳ ゴシック" w:hint="eastAsia"/>
                <w:color w:val="000000" w:themeColor="text1"/>
              </w:rPr>
              <w:t>１</w:t>
            </w:r>
            <w:r w:rsidRPr="002F340C">
              <w:rPr>
                <w:rFonts w:hint="eastAsia"/>
                <w:color w:val="000000" w:themeColor="text1"/>
              </w:rPr>
              <w:t>で考えた理由をグループで話し合う。</w:t>
            </w:r>
          </w:p>
          <w:p w14:paraId="61D36CA8" w14:textId="32DC621B" w:rsidR="00695A04" w:rsidRPr="002F340C" w:rsidRDefault="00695A04" w:rsidP="002F340C">
            <w:pPr>
              <w:pStyle w:val="70-"/>
              <w:ind w:left="221" w:firstLineChars="0" w:hanging="221"/>
              <w:rPr>
                <w:color w:val="000000" w:themeColor="text1"/>
              </w:rPr>
            </w:pPr>
            <w:r w:rsidRPr="002F340C">
              <w:rPr>
                <w:rFonts w:ascii="ＭＳ ゴシック" w:eastAsia="ＭＳ ゴシック" w:hAnsi="ＭＳ ゴシック" w:hint="eastAsia"/>
                <w:color w:val="000000" w:themeColor="text1"/>
              </w:rPr>
              <w:t>３</w:t>
            </w:r>
            <w:r w:rsidRPr="002F340C">
              <w:rPr>
                <w:rFonts w:hint="eastAsia"/>
                <w:color w:val="000000" w:themeColor="text1"/>
              </w:rPr>
              <w:t xml:space="preserve"> ｢学びのカギ」を見て、相手や目的に応じて楷書と行書を使い分け</w:t>
            </w:r>
            <w:r w:rsidR="00383899">
              <w:rPr>
                <w:rFonts w:hint="eastAsia"/>
                <w:color w:val="000000" w:themeColor="text1"/>
              </w:rPr>
              <w:t>る</w:t>
            </w:r>
            <w:r w:rsidRPr="002F340C">
              <w:rPr>
                <w:rFonts w:hint="eastAsia"/>
                <w:color w:val="000000" w:themeColor="text1"/>
              </w:rPr>
              <w:t>必要があることを理解する。</w:t>
            </w:r>
          </w:p>
          <w:p w14:paraId="6FE3F061" w14:textId="52B11F01" w:rsidR="00695A04" w:rsidRPr="002F340C" w:rsidRDefault="00695A04" w:rsidP="002F340C">
            <w:pPr>
              <w:pStyle w:val="70-"/>
              <w:ind w:left="220" w:firstLineChars="0" w:hanging="221"/>
              <w:rPr>
                <w:rFonts w:ascii="ＭＳ ゴシック" w:eastAsia="ＭＳ ゴシック" w:hAnsi="ＭＳ ゴシック"/>
                <w:color w:val="000000" w:themeColor="text1"/>
              </w:rPr>
            </w:pPr>
            <w:r w:rsidRPr="002F340C">
              <w:rPr>
                <w:rFonts w:ascii="ＭＳ ゴシック" w:eastAsia="ＭＳ ゴシック" w:hAnsi="ＭＳ ゴシック" w:hint="eastAsia"/>
                <w:color w:val="000000" w:themeColor="text1"/>
              </w:rPr>
              <w:t>４</w:t>
            </w:r>
            <w:r w:rsidRPr="002F340C">
              <w:rPr>
                <w:rFonts w:hint="eastAsia"/>
                <w:color w:val="000000" w:themeColor="text1"/>
              </w:rPr>
              <w:t xml:space="preserve"> 場面を選んで、楷書か行書で自分の名前を書く。</w:t>
            </w:r>
          </w:p>
        </w:tc>
        <w:tc>
          <w:tcPr>
            <w:tcW w:w="3289" w:type="dxa"/>
            <w:tcBorders>
              <w:bottom w:val="single" w:sz="2" w:space="0" w:color="auto"/>
            </w:tcBorders>
            <w:tcMar>
              <w:left w:w="136" w:type="dxa"/>
              <w:right w:w="136" w:type="dxa"/>
            </w:tcMar>
          </w:tcPr>
          <w:p w14:paraId="1B35E1CB" w14:textId="77777777" w:rsidR="00695A04" w:rsidRPr="00DF1C53" w:rsidRDefault="00695A04" w:rsidP="002F340C">
            <w:pPr>
              <w:pStyle w:val="80-"/>
              <w:rPr>
                <w:color w:val="000000" w:themeColor="text1"/>
              </w:rPr>
            </w:pPr>
            <w:r w:rsidRPr="00DF1C53">
              <w:rPr>
                <w:rFonts w:hint="eastAsia"/>
                <w:color w:val="000000" w:themeColor="text1"/>
              </w:rPr>
              <w:t>【知】目的や必要に応じて、楷書または行書を選んで書いている。</w:t>
            </w:r>
          </w:p>
          <w:p w14:paraId="7D23DE3E" w14:textId="3F4E0EDF" w:rsidR="00695A04" w:rsidRPr="00DF1C53" w:rsidRDefault="00695A04" w:rsidP="002F340C">
            <w:pPr>
              <w:pStyle w:val="80-"/>
              <w:rPr>
                <w:color w:val="000000" w:themeColor="text1"/>
              </w:rPr>
            </w:pPr>
            <w:r w:rsidRPr="001C0CA8">
              <w:rPr>
                <w:rFonts w:hint="eastAsia"/>
                <w:noProof/>
                <w:color w:val="000000" w:themeColor="text1"/>
              </w:rPr>
              <mc:AlternateContent>
                <mc:Choice Requires="wps">
                  <w:drawing>
                    <wp:anchor distT="0" distB="0" distL="114300" distR="114300" simplePos="0" relativeHeight="251692032" behindDoc="0" locked="0" layoutInCell="1" allowOverlap="1" wp14:anchorId="2310333F" wp14:editId="6580FDA5">
                      <wp:simplePos x="0" y="0"/>
                      <wp:positionH relativeFrom="column">
                        <wp:posOffset>229235</wp:posOffset>
                      </wp:positionH>
                      <wp:positionV relativeFrom="paragraph">
                        <wp:posOffset>2540</wp:posOffset>
                      </wp:positionV>
                      <wp:extent cx="1695450" cy="654050"/>
                      <wp:effectExtent l="0" t="0" r="19050" b="19050"/>
                      <wp:wrapNone/>
                      <wp:docPr id="1733205418"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5450" cy="654050"/>
                              </a:xfrm>
                              <a:prstGeom prst="bracketPair">
                                <a:avLst>
                                  <a:gd name="adj" fmla="val 9481"/>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F05E7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8" o:spid="_x0000_s1026" type="#_x0000_t185" style="position:absolute;left:0;text-align:left;margin-left:18.05pt;margin-top:.2pt;width:133.5pt;height:51.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" adj="2048" strokeweight=".25pt">
                      <v:path arrowok="t"/>
                      <v:textbox inset="5.85pt,.7pt,5.85pt,.7pt"/>
                    </v:shape>
                  </w:pict>
                </mc:Fallback>
              </mc:AlternateContent>
            </w:r>
            <w:r w:rsidRPr="00DF1C53">
              <w:rPr>
                <w:rFonts w:hint="eastAsia"/>
                <w:color w:val="000000" w:themeColor="text1"/>
              </w:rPr>
              <w:t>【思】場面を選んで自分の名前</w:t>
            </w:r>
            <w:r w:rsidRPr="00DF1C53">
              <w:rPr>
                <w:rFonts w:hint="eastAsia"/>
                <w:color w:val="000000" w:themeColor="text1"/>
                <w:spacing w:val="-2"/>
              </w:rPr>
              <w:t>を書く活</w:t>
            </w:r>
            <w:r w:rsidRPr="00DF1C53">
              <w:rPr>
                <w:rFonts w:hint="eastAsia"/>
                <w:color w:val="000000" w:themeColor="text1"/>
              </w:rPr>
              <w:t>動のなかで、目的や必要に応じて書体を選択して書くことの必要性を確かめている。</w:t>
            </w:r>
          </w:p>
          <w:p w14:paraId="16899BB2" w14:textId="6411E4E3" w:rsidR="00695A04" w:rsidRPr="000D2350" w:rsidRDefault="00695A04" w:rsidP="002F340C">
            <w:pPr>
              <w:pStyle w:val="80-"/>
              <w:rPr>
                <w:color w:val="4F81BD" w:themeColor="accent1"/>
              </w:rPr>
            </w:pPr>
            <w:r w:rsidRPr="00DF1C53">
              <w:rPr>
                <w:rFonts w:hint="eastAsia"/>
                <w:color w:val="000000" w:themeColor="text1"/>
              </w:rPr>
              <w:t>【態】進んで(①)書体を選択して書く必要性を理解し(③)、学習課題に沿って(②)適切な書体を選んで書こうとしている(④)。</w:t>
            </w:r>
          </w:p>
        </w:tc>
      </w:tr>
      <w:tr w:rsidR="00695A04" w:rsidRPr="000D2350" w14:paraId="71F45B54" w14:textId="77777777" w:rsidTr="00327FD4">
        <w:trPr>
          <w:cantSplit/>
          <w:trHeight w:val="2600"/>
        </w:trPr>
        <w:tc>
          <w:tcPr>
            <w:tcW w:w="476" w:type="dxa"/>
            <w:tcBorders>
              <w:bottom w:val="nil"/>
            </w:tcBorders>
            <w:tcMar>
              <w:left w:w="0" w:type="dxa"/>
              <w:right w:w="0" w:type="dxa"/>
            </w:tcMar>
          </w:tcPr>
          <w:p w14:paraId="7A6BBBF0" w14:textId="4C4F7528" w:rsidR="00383899" w:rsidRPr="00C12842" w:rsidRDefault="00383899">
            <w:pPr>
              <w:pStyle w:val="20-"/>
              <w:rPr>
                <w:color w:val="000000" w:themeColor="text1"/>
              </w:rPr>
            </w:pPr>
          </w:p>
        </w:tc>
        <w:tc>
          <w:tcPr>
            <w:tcW w:w="2381" w:type="dxa"/>
            <w:tcBorders>
              <w:bottom w:val="single" w:sz="2" w:space="0" w:color="auto"/>
            </w:tcBorders>
          </w:tcPr>
          <w:p w14:paraId="6D065E24" w14:textId="7EC26BE8" w:rsidR="00695A04" w:rsidRPr="00C12842" w:rsidRDefault="001B307E" w:rsidP="006429D6">
            <w:pPr>
              <w:pStyle w:val="50-"/>
              <w:tabs>
                <w:tab w:val="left" w:pos="0"/>
              </w:tabs>
              <w:ind w:left="75" w:hangingChars="50" w:hanging="75"/>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［国語</w:t>
            </w:r>
            <w:r w:rsidR="006429D6">
              <w:rPr>
                <w:rFonts w:ascii="ＭＳ ゴシック" w:eastAsia="ＭＳ ゴシック" w:hAnsi="ＭＳ ゴシック" w:hint="eastAsia"/>
                <w:color w:val="000000" w:themeColor="text1"/>
              </w:rPr>
              <w:t>・</w:t>
            </w:r>
            <w:r w:rsidR="00695A04" w:rsidRPr="00C12842">
              <w:rPr>
                <w:rFonts w:ascii="ＭＳ ゴシック" w:eastAsia="ＭＳ ゴシック" w:hAnsi="ＭＳ ゴシック" w:hint="eastAsia"/>
                <w:color w:val="000000" w:themeColor="text1"/>
              </w:rPr>
              <w:t>学校生活]行書を活用しよう</w:t>
            </w:r>
          </w:p>
          <w:p w14:paraId="28568703" w14:textId="77777777" w:rsidR="00695A04" w:rsidRPr="00C12842" w:rsidRDefault="00695A04" w:rsidP="00C52E30">
            <w:pPr>
              <w:pStyle w:val="50-"/>
              <w:ind w:left="0" w:firstLineChars="0" w:firstLine="0"/>
              <w:rPr>
                <w:rFonts w:ascii="ＭＳ ゴシック" w:eastAsia="ＭＳ ゴシック" w:hAnsi="ＭＳ ゴシック"/>
                <w:color w:val="000000" w:themeColor="text1"/>
              </w:rPr>
            </w:pPr>
            <w:r w:rsidRPr="00C12842">
              <w:rPr>
                <w:rFonts w:hint="eastAsia"/>
                <w:color w:val="000000" w:themeColor="text1"/>
              </w:rPr>
              <w:t>(教科書</w:t>
            </w:r>
            <w:r w:rsidRPr="00C12842">
              <w:rPr>
                <w:color w:val="000000" w:themeColor="text1"/>
              </w:rPr>
              <w:t>P</w:t>
            </w:r>
            <w:r w:rsidRPr="00C12842">
              <w:rPr>
                <w:rFonts w:hint="eastAsia"/>
                <w:color w:val="000000" w:themeColor="text1"/>
              </w:rPr>
              <w:t>80</w:t>
            </w:r>
            <w:r w:rsidRPr="00C12842">
              <w:rPr>
                <w:color w:val="000000" w:themeColor="text1"/>
              </w:rPr>
              <w:t>-</w:t>
            </w:r>
            <w:r w:rsidRPr="00C12842">
              <w:rPr>
                <w:rFonts w:hint="eastAsia"/>
                <w:color w:val="000000" w:themeColor="text1"/>
              </w:rPr>
              <w:t>81)</w:t>
            </w:r>
          </w:p>
          <w:p w14:paraId="1A86425A" w14:textId="4686BE9E" w:rsidR="00695A04" w:rsidRPr="00C12842" w:rsidRDefault="00695A04" w:rsidP="002F7330">
            <w:pPr>
              <w:pStyle w:val="50-"/>
              <w:ind w:left="145" w:hangingChars="98" w:hanging="145"/>
              <w:rPr>
                <w:rFonts w:ascii="ＭＳ ゴシック" w:eastAsia="ＭＳ ゴシック" w:hAnsi="ＭＳ ゴシック"/>
                <w:color w:val="000000" w:themeColor="text1"/>
              </w:rPr>
            </w:pPr>
            <w:r w:rsidRPr="00C12842">
              <w:rPr>
                <w:rFonts w:hint="eastAsia"/>
                <w:color w:val="000000" w:themeColor="text1"/>
                <w:spacing w:val="-1"/>
              </w:rPr>
              <w:t>◎漢字の行書とそれに調和した仮名の書き方を理解して、読みやすく速く書くことができる。[</w:t>
            </w:r>
            <w:r w:rsidRPr="00C12842">
              <w:rPr>
                <w:color w:val="000000" w:themeColor="text1"/>
                <w:spacing w:val="-1"/>
              </w:rPr>
              <w:t>知技(3)ウ</w:t>
            </w:r>
            <w:r w:rsidRPr="00C12842">
              <w:rPr>
                <w:rFonts w:hint="eastAsia"/>
                <w:color w:val="000000" w:themeColor="text1"/>
                <w:spacing w:val="-1"/>
              </w:rPr>
              <w:t>(ア)・(イ)、(1)ウ、B(1)全]</w:t>
            </w:r>
          </w:p>
        </w:tc>
        <w:tc>
          <w:tcPr>
            <w:tcW w:w="476" w:type="dxa"/>
            <w:tcMar>
              <w:left w:w="0" w:type="dxa"/>
              <w:right w:w="0" w:type="dxa"/>
            </w:tcMar>
          </w:tcPr>
          <w:p w14:paraId="09952C3C" w14:textId="07E7E6FF" w:rsidR="00695A04" w:rsidRPr="000D2350" w:rsidRDefault="00695A04" w:rsidP="00327FD4">
            <w:pPr>
              <w:pStyle w:val="60-"/>
              <w:rPr>
                <w:rFonts w:ascii="ＭＳ ゴシック" w:eastAsia="ＭＳ ゴシック" w:hAnsi="ＭＳ ゴシック"/>
                <w:color w:val="4F81BD" w:themeColor="accent1"/>
              </w:rPr>
            </w:pPr>
            <w:r w:rsidRPr="00695A04">
              <w:rPr>
                <w:rFonts w:ascii="ＭＳ ゴシック" w:eastAsia="ＭＳ ゴシック" w:hAnsi="ＭＳ ゴシック" w:hint="eastAsia"/>
                <w:color w:val="000000" w:themeColor="text1"/>
              </w:rPr>
              <w:t>適宜</w:t>
            </w:r>
          </w:p>
        </w:tc>
        <w:tc>
          <w:tcPr>
            <w:tcW w:w="3746" w:type="dxa"/>
            <w:tcBorders>
              <w:bottom w:val="single" w:sz="2" w:space="0" w:color="auto"/>
            </w:tcBorders>
          </w:tcPr>
          <w:p w14:paraId="3ACEA8DA" w14:textId="684AC6A7" w:rsidR="00695A04" w:rsidRPr="009E49F5" w:rsidRDefault="00695A04" w:rsidP="00677733">
            <w:pPr>
              <w:pStyle w:val="70-"/>
              <w:ind w:left="220" w:firstLineChars="0" w:hanging="221"/>
              <w:rPr>
                <w:color w:val="000000" w:themeColor="text1"/>
              </w:rPr>
            </w:pPr>
            <w:r w:rsidRPr="009E49F5">
              <w:rPr>
                <w:rFonts w:ascii="ＭＳ ゴシック" w:eastAsia="ＭＳ ゴシック" w:hAnsi="ＭＳ ゴシック" w:hint="eastAsia"/>
                <w:color w:val="000000" w:themeColor="text1"/>
              </w:rPr>
              <w:t xml:space="preserve">１ </w:t>
            </w:r>
            <w:r w:rsidRPr="009E49F5">
              <w:rPr>
                <w:rFonts w:hint="eastAsia"/>
                <w:color w:val="000000" w:themeColor="text1"/>
              </w:rPr>
              <w:t>教科書</w:t>
            </w:r>
            <w:r w:rsidR="00503DBC">
              <w:rPr>
                <w:rFonts w:hint="eastAsia"/>
                <w:color w:val="000000" w:themeColor="text1"/>
              </w:rPr>
              <w:t>P</w:t>
            </w:r>
            <w:r w:rsidRPr="009E49F5">
              <w:rPr>
                <w:rFonts w:hint="eastAsia"/>
                <w:color w:val="000000" w:themeColor="text1"/>
              </w:rPr>
              <w:t>80-81の作例を見て、</w:t>
            </w:r>
            <w:r w:rsidR="00503DBC">
              <w:rPr>
                <w:rFonts w:hint="eastAsia"/>
                <w:color w:val="000000" w:themeColor="text1"/>
              </w:rPr>
              <w:t>学校</w:t>
            </w:r>
            <w:r w:rsidRPr="009E49F5">
              <w:rPr>
                <w:rFonts w:hint="eastAsia"/>
                <w:color w:val="000000" w:themeColor="text1"/>
              </w:rPr>
              <w:t>生活や</w:t>
            </w:r>
            <w:r w:rsidR="00503DBC">
              <w:rPr>
                <w:rFonts w:hint="eastAsia"/>
                <w:color w:val="000000" w:themeColor="text1"/>
              </w:rPr>
              <w:t>日常</w:t>
            </w:r>
            <w:r w:rsidRPr="009E49F5">
              <w:rPr>
                <w:rFonts w:hint="eastAsia"/>
                <w:color w:val="000000" w:themeColor="text1"/>
              </w:rPr>
              <w:t>生活の中で、書写で学んだ行書に関する知識・技能を生かせる場面を知る。</w:t>
            </w:r>
          </w:p>
          <w:p w14:paraId="3D0720E4" w14:textId="43CD613D" w:rsidR="00695A04" w:rsidRPr="009E49F5" w:rsidRDefault="00695A04" w:rsidP="002F7330">
            <w:pPr>
              <w:pStyle w:val="70-"/>
              <w:ind w:left="220" w:firstLineChars="0" w:hanging="221"/>
              <w:rPr>
                <w:color w:val="000000" w:themeColor="text1"/>
              </w:rPr>
            </w:pPr>
            <w:r w:rsidRPr="009E49F5">
              <w:rPr>
                <w:rFonts w:ascii="ＭＳ ゴシック" w:eastAsia="ＭＳ ゴシック" w:hAnsi="ＭＳ ゴシック" w:hint="eastAsia"/>
                <w:color w:val="000000" w:themeColor="text1"/>
              </w:rPr>
              <w:t xml:space="preserve">２ </w:t>
            </w:r>
            <w:r w:rsidRPr="009E49F5">
              <w:rPr>
                <w:rFonts w:hint="eastAsia"/>
                <w:color w:val="000000" w:themeColor="text1"/>
              </w:rPr>
              <w:t>作りたいものに合った筆記具を選ぶ。</w:t>
            </w:r>
          </w:p>
          <w:p w14:paraId="25308FBC" w14:textId="48C10F99" w:rsidR="00695A04" w:rsidRPr="009E49F5" w:rsidRDefault="00695A04" w:rsidP="002F7330">
            <w:pPr>
              <w:pStyle w:val="70-"/>
              <w:ind w:left="220" w:firstLineChars="0" w:hanging="221"/>
              <w:rPr>
                <w:color w:val="000000" w:themeColor="text1"/>
              </w:rPr>
            </w:pPr>
            <w:r w:rsidRPr="009E49F5">
              <w:rPr>
                <w:rFonts w:ascii="ＭＳ ゴシック" w:eastAsia="ＭＳ ゴシック" w:hAnsi="ＭＳ ゴシック" w:hint="eastAsia"/>
                <w:color w:val="000000" w:themeColor="text1"/>
              </w:rPr>
              <w:t>３</w:t>
            </w:r>
            <w:r w:rsidRPr="009E49F5">
              <w:rPr>
                <w:rFonts w:ascii="ＭＳ ゴシック" w:eastAsia="ＭＳ ゴシック" w:hAnsi="ＭＳ ゴシック"/>
                <w:color w:val="000000" w:themeColor="text1"/>
              </w:rPr>
              <w:t xml:space="preserve"> </w:t>
            </w:r>
            <w:r w:rsidRPr="009E49F5">
              <w:rPr>
                <w:rFonts w:hint="eastAsia"/>
                <w:color w:val="000000" w:themeColor="text1"/>
              </w:rPr>
              <w:t>読みやすく速く書くことができ、スピード感や勢いのある行書のよさを生かして、行書とそれに調和した仮名で、応援旗やめくりなどを書く。</w:t>
            </w:r>
          </w:p>
        </w:tc>
        <w:tc>
          <w:tcPr>
            <w:tcW w:w="3289" w:type="dxa"/>
            <w:tcBorders>
              <w:bottom w:val="single" w:sz="2" w:space="0" w:color="auto"/>
            </w:tcBorders>
            <w:tcMar>
              <w:left w:w="136" w:type="dxa"/>
              <w:right w:w="136" w:type="dxa"/>
            </w:tcMar>
          </w:tcPr>
          <w:p w14:paraId="5306DF49" w14:textId="1874155E" w:rsidR="00695A04" w:rsidRPr="009E49F5" w:rsidRDefault="00695A04" w:rsidP="00653565">
            <w:pPr>
              <w:pStyle w:val="80-"/>
              <w:rPr>
                <w:color w:val="000000" w:themeColor="text1"/>
              </w:rPr>
            </w:pPr>
            <w:r w:rsidRPr="009E49F5">
              <w:rPr>
                <w:rFonts w:hint="eastAsia"/>
                <w:color w:val="000000" w:themeColor="text1"/>
              </w:rPr>
              <w:t>【知】漢字の行書とそれに調和した仮名の書き方を理解して、読みやすく速く書いている。</w:t>
            </w:r>
          </w:p>
          <w:p w14:paraId="49B0D201" w14:textId="1E4A5502" w:rsidR="00695A04" w:rsidRPr="009E49F5" w:rsidRDefault="00695A04" w:rsidP="00653565">
            <w:pPr>
              <w:pStyle w:val="80-"/>
              <w:rPr>
                <w:color w:val="000000" w:themeColor="text1"/>
              </w:rPr>
            </w:pPr>
            <w:r w:rsidRPr="001C0CA8">
              <w:rPr>
                <w:rFonts w:hint="eastAsia"/>
                <w:noProof/>
                <w:color w:val="000000" w:themeColor="text1"/>
              </w:rPr>
              <mc:AlternateContent>
                <mc:Choice Requires="wps">
                  <w:drawing>
                    <wp:anchor distT="0" distB="0" distL="114300" distR="114300" simplePos="0" relativeHeight="251691008" behindDoc="0" locked="0" layoutInCell="1" allowOverlap="1" wp14:anchorId="7787DE6C" wp14:editId="0ACC4F00">
                      <wp:simplePos x="0" y="0"/>
                      <wp:positionH relativeFrom="column">
                        <wp:posOffset>229235</wp:posOffset>
                      </wp:positionH>
                      <wp:positionV relativeFrom="paragraph">
                        <wp:posOffset>1270</wp:posOffset>
                      </wp:positionV>
                      <wp:extent cx="1695450" cy="501650"/>
                      <wp:effectExtent l="0" t="0" r="19050" b="19050"/>
                      <wp:wrapNone/>
                      <wp:docPr id="968278083"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5450" cy="501650"/>
                              </a:xfrm>
                              <a:prstGeom prst="bracketPair">
                                <a:avLst>
                                  <a:gd name="adj" fmla="val 9481"/>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C8771E" id="AutoShape 28" o:spid="_x0000_s1026" type="#_x0000_t185" style="position:absolute;left:0;text-align:left;margin-left:18.05pt;margin-top:.1pt;width:133.5pt;height:39.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" adj="2048" strokeweight=".25pt">
                      <v:path arrowok="t"/>
                      <v:textbox inset="5.85pt,.7pt,5.85pt,.7pt"/>
                    </v:shape>
                  </w:pict>
                </mc:Fallback>
              </mc:AlternateContent>
            </w:r>
            <w:r w:rsidRPr="009E49F5">
              <w:rPr>
                <w:rFonts w:hint="eastAsia"/>
                <w:color w:val="000000" w:themeColor="text1"/>
              </w:rPr>
              <w:t>【思】</w:t>
            </w:r>
            <w:r w:rsidRPr="009E49F5">
              <w:rPr>
                <w:rFonts w:hint="eastAsia"/>
                <w:color w:val="000000" w:themeColor="text1"/>
                <w:spacing w:val="-2"/>
              </w:rPr>
              <w:t>行書で応援旗やめくりなどを書くなか</w:t>
            </w:r>
            <w:r w:rsidRPr="009E49F5">
              <w:rPr>
                <w:rFonts w:hint="eastAsia"/>
                <w:color w:val="000000" w:themeColor="text1"/>
              </w:rPr>
              <w:t>で、今までに学習した知識・技能の生かし方を考えている。</w:t>
            </w:r>
          </w:p>
          <w:p w14:paraId="1F754C14" w14:textId="458B2590" w:rsidR="00695A04" w:rsidRPr="009E49F5" w:rsidRDefault="00695A04" w:rsidP="00653565">
            <w:pPr>
              <w:pStyle w:val="80-"/>
              <w:rPr>
                <w:color w:val="000000" w:themeColor="text1"/>
              </w:rPr>
            </w:pPr>
            <w:r w:rsidRPr="009E49F5">
              <w:rPr>
                <w:rFonts w:hint="eastAsia"/>
                <w:color w:val="000000" w:themeColor="text1"/>
              </w:rPr>
              <w:t>【態】進んで</w:t>
            </w:r>
            <w:r w:rsidRPr="009E49F5">
              <w:rPr>
                <w:color w:val="000000" w:themeColor="text1"/>
              </w:rPr>
              <w:t>(①)</w:t>
            </w:r>
            <w:r w:rsidRPr="009E49F5">
              <w:rPr>
                <w:rFonts w:hint="eastAsia"/>
                <w:color w:val="000000" w:themeColor="text1"/>
              </w:rPr>
              <w:t>習得した知識・技能を振り返り</w:t>
            </w:r>
            <w:r w:rsidRPr="009E49F5">
              <w:rPr>
                <w:color w:val="000000" w:themeColor="text1"/>
              </w:rPr>
              <w:t>(③)、</w:t>
            </w:r>
            <w:r w:rsidRPr="009E49F5">
              <w:rPr>
                <w:rFonts w:hint="eastAsia"/>
                <w:color w:val="000000" w:themeColor="text1"/>
              </w:rPr>
              <w:t>今までの学習を生かして(</w:t>
            </w:r>
            <w:r w:rsidRPr="009E49F5">
              <w:rPr>
                <w:color w:val="000000" w:themeColor="text1"/>
              </w:rPr>
              <w:t>②)</w:t>
            </w:r>
            <w:r w:rsidRPr="009E49F5">
              <w:rPr>
                <w:rFonts w:hint="eastAsia"/>
                <w:color w:val="000000" w:themeColor="text1"/>
              </w:rPr>
              <w:t>応援旗やめくりなどを書こ</w:t>
            </w:r>
            <w:r w:rsidRPr="009E49F5">
              <w:rPr>
                <w:color w:val="000000" w:themeColor="text1"/>
              </w:rPr>
              <w:t>うとしている(④)。</w:t>
            </w:r>
          </w:p>
        </w:tc>
      </w:tr>
      <w:tr w:rsidR="00695A04" w:rsidRPr="000D2350" w14:paraId="1FF63954" w14:textId="77777777" w:rsidTr="00383899">
        <w:trPr>
          <w:cantSplit/>
          <w:trHeight w:val="2269"/>
        </w:trPr>
        <w:tc>
          <w:tcPr>
            <w:tcW w:w="476" w:type="dxa"/>
            <w:tcBorders>
              <w:bottom w:val="nil"/>
            </w:tcBorders>
            <w:tcMar>
              <w:left w:w="0" w:type="dxa"/>
              <w:right w:w="0" w:type="dxa"/>
            </w:tcMar>
          </w:tcPr>
          <w:p w14:paraId="01B4F663" w14:textId="578604D9" w:rsidR="00695A04" w:rsidRPr="000D2350" w:rsidRDefault="00695A04">
            <w:pPr>
              <w:pStyle w:val="20-"/>
              <w:rPr>
                <w:color w:val="4F81BD" w:themeColor="accent1"/>
              </w:rPr>
            </w:pPr>
            <w:r w:rsidRPr="007D52F0">
              <w:rPr>
                <w:rFonts w:hint="eastAsia"/>
                <w:color w:val="000000" w:themeColor="text1"/>
              </w:rPr>
              <w:t>1</w:t>
            </w:r>
            <w:r w:rsidRPr="007D52F0">
              <w:rPr>
                <w:color w:val="000000" w:themeColor="text1"/>
              </w:rPr>
              <w:t>2</w:t>
            </w:r>
            <w:r w:rsidRPr="007D52F0">
              <w:rPr>
                <w:rFonts w:hint="eastAsia"/>
                <w:color w:val="000000" w:themeColor="text1"/>
              </w:rPr>
              <w:t>月</w:t>
            </w:r>
          </w:p>
        </w:tc>
        <w:tc>
          <w:tcPr>
            <w:tcW w:w="2381" w:type="dxa"/>
            <w:tcBorders>
              <w:bottom w:val="single" w:sz="2" w:space="0" w:color="auto"/>
            </w:tcBorders>
          </w:tcPr>
          <w:p w14:paraId="3955FFA8" w14:textId="3F3F1939" w:rsidR="00695A04" w:rsidRPr="00A84A8D" w:rsidRDefault="00695A04" w:rsidP="004D1F65">
            <w:pPr>
              <w:pStyle w:val="50-"/>
              <w:ind w:left="160" w:hangingChars="107" w:hanging="160"/>
              <w:rPr>
                <w:rFonts w:ascii="ＭＳ ゴシック" w:eastAsia="ＭＳ ゴシック" w:hAnsi="ＭＳ ゴシック"/>
                <w:color w:val="000000" w:themeColor="text1"/>
              </w:rPr>
            </w:pPr>
            <w:r>
              <w:rPr>
                <w:rFonts w:ascii="ＭＳ ゴシック" w:eastAsia="ＭＳ ゴシック" w:hAnsi="ＭＳ ゴシック"/>
                <w:color w:val="000000" w:themeColor="text1"/>
              </w:rPr>
              <w:t>[</w:t>
            </w:r>
            <w:r>
              <w:rPr>
                <w:rFonts w:ascii="ＭＳ ゴシック" w:eastAsia="ＭＳ ゴシック" w:hAnsi="ＭＳ ゴシック" w:hint="eastAsia"/>
                <w:color w:val="000000" w:themeColor="text1"/>
              </w:rPr>
              <w:t>コラム]全国フォント見つけ隊</w:t>
            </w:r>
          </w:p>
          <w:p w14:paraId="333D98A4" w14:textId="7697C205" w:rsidR="00695A04" w:rsidRPr="00A84A8D" w:rsidRDefault="00695A04" w:rsidP="004D1F65">
            <w:pPr>
              <w:pStyle w:val="50-"/>
              <w:ind w:left="0" w:firstLineChars="0" w:firstLine="0"/>
              <w:rPr>
                <w:rFonts w:ascii="ＭＳ ゴシック" w:eastAsia="ＭＳ ゴシック" w:hAnsi="ＭＳ ゴシック"/>
                <w:color w:val="000000" w:themeColor="text1"/>
              </w:rPr>
            </w:pPr>
            <w:r w:rsidRPr="00A84A8D">
              <w:rPr>
                <w:rFonts w:hint="eastAsia"/>
                <w:color w:val="000000" w:themeColor="text1"/>
              </w:rPr>
              <w:t>(教科書</w:t>
            </w:r>
            <w:r w:rsidRPr="00A84A8D">
              <w:rPr>
                <w:color w:val="000000" w:themeColor="text1"/>
              </w:rPr>
              <w:t>P</w:t>
            </w:r>
            <w:r w:rsidRPr="00A84A8D">
              <w:rPr>
                <w:rFonts w:hint="eastAsia"/>
                <w:color w:val="000000" w:themeColor="text1"/>
              </w:rPr>
              <w:t>8</w:t>
            </w:r>
            <w:r>
              <w:rPr>
                <w:color w:val="000000" w:themeColor="text1"/>
              </w:rPr>
              <w:t>2</w:t>
            </w:r>
            <w:r w:rsidRPr="00A84A8D">
              <w:rPr>
                <w:color w:val="000000" w:themeColor="text1"/>
              </w:rPr>
              <w:t>-</w:t>
            </w:r>
            <w:r w:rsidRPr="00A84A8D">
              <w:rPr>
                <w:rFonts w:hint="eastAsia"/>
                <w:color w:val="000000" w:themeColor="text1"/>
              </w:rPr>
              <w:t>8</w:t>
            </w:r>
            <w:r>
              <w:rPr>
                <w:color w:val="000000" w:themeColor="text1"/>
              </w:rPr>
              <w:t>3</w:t>
            </w:r>
            <w:r w:rsidRPr="00A84A8D">
              <w:rPr>
                <w:rFonts w:hint="eastAsia"/>
                <w:color w:val="000000" w:themeColor="text1"/>
              </w:rPr>
              <w:t>)</w:t>
            </w:r>
          </w:p>
          <w:p w14:paraId="2E45842A" w14:textId="77777777" w:rsidR="00A940E3" w:rsidRDefault="00695A04" w:rsidP="00805D01">
            <w:pPr>
              <w:pStyle w:val="50-"/>
              <w:ind w:left="158" w:hangingChars="107" w:hanging="158"/>
            </w:pPr>
            <w:r w:rsidRPr="00C12842">
              <w:rPr>
                <w:rFonts w:hint="eastAsia"/>
                <w:color w:val="000000" w:themeColor="text1"/>
                <w:spacing w:val="-1"/>
              </w:rPr>
              <w:t>◎</w:t>
            </w:r>
            <w:r>
              <w:rPr>
                <w:rFonts w:hint="eastAsia"/>
              </w:rPr>
              <w:t>全国には</w:t>
            </w:r>
            <w:r w:rsidR="00693121">
              <w:rPr>
                <w:rFonts w:hint="eastAsia"/>
              </w:rPr>
              <w:t>その</w:t>
            </w:r>
            <w:r>
              <w:rPr>
                <w:rFonts w:hint="eastAsia"/>
              </w:rPr>
              <w:t>地域に関係したさまざまなフォントがあること</w:t>
            </w:r>
            <w:r w:rsidRPr="00DB2A38">
              <w:rPr>
                <w:rFonts w:hint="eastAsia"/>
              </w:rPr>
              <w:t>を理解し</w:t>
            </w:r>
            <w:r>
              <w:rPr>
                <w:rFonts w:hint="eastAsia"/>
              </w:rPr>
              <w:t>、</w:t>
            </w:r>
            <w:r w:rsidR="00693121">
              <w:rPr>
                <w:rFonts w:hint="eastAsia"/>
              </w:rPr>
              <w:t>身近な</w:t>
            </w:r>
            <w:r w:rsidRPr="00DB2A38">
              <w:rPr>
                <w:rFonts w:hint="eastAsia"/>
              </w:rPr>
              <w:t>文字への関心を高めることができる。</w:t>
            </w:r>
          </w:p>
          <w:p w14:paraId="165CD89C" w14:textId="29B5B798" w:rsidR="00383899" w:rsidRPr="00A940E3" w:rsidRDefault="00383899" w:rsidP="00383899">
            <w:pPr>
              <w:pStyle w:val="50-"/>
              <w:ind w:leftChars="100" w:left="160" w:hangingChars="7" w:hanging="10"/>
              <w:rPr>
                <w:rFonts w:ascii="ＭＳ ゴシック" w:eastAsia="ＭＳ ゴシック" w:hAnsi="ＭＳ ゴシック"/>
                <w:color w:val="000000" w:themeColor="text1"/>
              </w:rPr>
            </w:pPr>
            <w:r w:rsidRPr="00C12842">
              <w:rPr>
                <w:rFonts w:hint="eastAsia"/>
                <w:color w:val="000000" w:themeColor="text1"/>
                <w:spacing w:val="-1"/>
              </w:rPr>
              <w:t>[</w:t>
            </w:r>
            <w:r w:rsidRPr="00C12842">
              <w:rPr>
                <w:color w:val="000000" w:themeColor="text1"/>
                <w:spacing w:val="-1"/>
              </w:rPr>
              <w:t>知技(3)ウ</w:t>
            </w:r>
            <w:r w:rsidRPr="00C12842">
              <w:rPr>
                <w:rFonts w:hint="eastAsia"/>
                <w:color w:val="000000" w:themeColor="text1"/>
                <w:spacing w:val="-1"/>
              </w:rPr>
              <w:t>(イ)、</w:t>
            </w:r>
            <w:r>
              <w:rPr>
                <w:color w:val="000000" w:themeColor="text1"/>
                <w:spacing w:val="-1"/>
              </w:rPr>
              <w:t>A</w:t>
            </w:r>
            <w:r w:rsidRPr="00C12842">
              <w:rPr>
                <w:rFonts w:hint="eastAsia"/>
                <w:color w:val="000000" w:themeColor="text1"/>
                <w:spacing w:val="-1"/>
              </w:rPr>
              <w:t>(1)</w:t>
            </w:r>
            <w:r>
              <w:rPr>
                <w:rFonts w:hint="eastAsia"/>
                <w:color w:val="000000" w:themeColor="text1"/>
                <w:spacing w:val="-1"/>
              </w:rPr>
              <w:t>オ</w:t>
            </w:r>
            <w:r w:rsidR="00030345">
              <w:rPr>
                <w:rFonts w:hint="eastAsia"/>
                <w:color w:val="000000" w:themeColor="text1"/>
                <w:spacing w:val="-1"/>
              </w:rPr>
              <w:t>、</w:t>
            </w:r>
            <w:r w:rsidRPr="00C12842">
              <w:rPr>
                <w:rFonts w:hint="eastAsia"/>
                <w:color w:val="000000" w:themeColor="text1"/>
                <w:spacing w:val="-1"/>
              </w:rPr>
              <w:t>(</w:t>
            </w:r>
            <w:r>
              <w:rPr>
                <w:rFonts w:hint="eastAsia"/>
                <w:color w:val="000000" w:themeColor="text1"/>
                <w:spacing w:val="-1"/>
              </w:rPr>
              <w:t>2</w:t>
            </w:r>
            <w:r w:rsidRPr="00C12842">
              <w:rPr>
                <w:rFonts w:hint="eastAsia"/>
                <w:color w:val="000000" w:themeColor="text1"/>
                <w:spacing w:val="-1"/>
              </w:rPr>
              <w:t>)</w:t>
            </w:r>
            <w:r>
              <w:rPr>
                <w:rFonts w:hint="eastAsia"/>
                <w:color w:val="000000" w:themeColor="text1"/>
                <w:spacing w:val="-1"/>
              </w:rPr>
              <w:t>イ</w:t>
            </w:r>
            <w:r w:rsidRPr="00C12842">
              <w:rPr>
                <w:rFonts w:hint="eastAsia"/>
                <w:color w:val="000000" w:themeColor="text1"/>
                <w:spacing w:val="-1"/>
              </w:rPr>
              <w:t>]</w:t>
            </w:r>
          </w:p>
        </w:tc>
        <w:tc>
          <w:tcPr>
            <w:tcW w:w="476" w:type="dxa"/>
            <w:tcBorders>
              <w:bottom w:val="single" w:sz="2" w:space="0" w:color="auto"/>
            </w:tcBorders>
            <w:tcMar>
              <w:left w:w="0" w:type="dxa"/>
              <w:right w:w="0" w:type="dxa"/>
            </w:tcMar>
          </w:tcPr>
          <w:p w14:paraId="7547BDED" w14:textId="77777777" w:rsidR="001C2BF9" w:rsidRPr="002F340C" w:rsidRDefault="001C2BF9" w:rsidP="001C2BF9">
            <w:pPr>
              <w:pStyle w:val="60-"/>
              <w:rPr>
                <w:rFonts w:ascii="ＭＳ ゴシック" w:eastAsia="ＭＳ ゴシック" w:hAnsi="ＭＳ ゴシック"/>
                <w:color w:val="000000" w:themeColor="text1"/>
              </w:rPr>
            </w:pPr>
            <w:r w:rsidRPr="002F340C">
              <w:rPr>
                <w:rFonts w:ascii="ＭＳ ゴシック" w:eastAsia="ＭＳ ゴシック" w:hAnsi="ＭＳ ゴシック" w:hint="eastAsia"/>
                <w:color w:val="000000" w:themeColor="text1"/>
              </w:rPr>
              <w:t>硬･毛</w:t>
            </w:r>
          </w:p>
          <w:p w14:paraId="02EE8556" w14:textId="1291AA8D" w:rsidR="001C2BF9" w:rsidRPr="003B5796" w:rsidRDefault="001C2BF9">
            <w:pPr>
              <w:pStyle w:val="6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１</w:t>
            </w:r>
          </w:p>
        </w:tc>
        <w:tc>
          <w:tcPr>
            <w:tcW w:w="3746" w:type="dxa"/>
            <w:tcBorders>
              <w:bottom w:val="single" w:sz="2" w:space="0" w:color="auto"/>
            </w:tcBorders>
          </w:tcPr>
          <w:p w14:paraId="39D9A937" w14:textId="3284D821" w:rsidR="00693121" w:rsidRPr="009E49F5" w:rsidRDefault="00695A04" w:rsidP="00695A04">
            <w:pPr>
              <w:pStyle w:val="70-"/>
              <w:ind w:left="220" w:firstLineChars="0" w:hanging="221"/>
              <w:rPr>
                <w:color w:val="000000" w:themeColor="text1"/>
              </w:rPr>
            </w:pPr>
            <w:r>
              <w:rPr>
                <w:rFonts w:ascii="ＭＳ ゴシック" w:eastAsia="ＭＳ ゴシック" w:hAnsi="ＭＳ ゴシック" w:hint="eastAsia"/>
                <w:color w:val="000000" w:themeColor="text1"/>
              </w:rPr>
              <w:t>１</w:t>
            </w:r>
            <w:r w:rsidR="00693121">
              <w:rPr>
                <w:color w:val="000000" w:themeColor="text1"/>
              </w:rPr>
              <w:t xml:space="preserve"> </w:t>
            </w:r>
            <w:r w:rsidR="00693121">
              <w:rPr>
                <w:rFonts w:hint="eastAsia"/>
                <w:color w:val="000000" w:themeColor="text1"/>
              </w:rPr>
              <w:t>教科書</w:t>
            </w:r>
            <w:r w:rsidR="00693121">
              <w:rPr>
                <w:color w:val="000000" w:themeColor="text1"/>
              </w:rPr>
              <w:t>P82</w:t>
            </w:r>
            <w:r w:rsidR="00383899">
              <w:rPr>
                <w:rFonts w:hint="eastAsia"/>
                <w:color w:val="000000" w:themeColor="text1"/>
              </w:rPr>
              <w:t>の</w:t>
            </w:r>
            <w:r w:rsidR="00693121">
              <w:rPr>
                <w:rFonts w:hint="eastAsia"/>
                <w:color w:val="000000" w:themeColor="text1"/>
              </w:rPr>
              <w:t>写真の街並みに合うフォントを選び、その理由をグループで話し合う。</w:t>
            </w:r>
          </w:p>
          <w:p w14:paraId="52377803" w14:textId="00F1F889" w:rsidR="00947A26" w:rsidRDefault="00693121" w:rsidP="00677733">
            <w:pPr>
              <w:pStyle w:val="70-"/>
              <w:ind w:left="220" w:firstLineChars="0" w:hanging="221"/>
              <w:rPr>
                <w:color w:val="000000" w:themeColor="text1"/>
              </w:rPr>
            </w:pPr>
            <w:r w:rsidRPr="009E49F5">
              <w:rPr>
                <w:rFonts w:ascii="ＭＳ ゴシック" w:eastAsia="ＭＳ ゴシック" w:hAnsi="ＭＳ ゴシック" w:hint="eastAsia"/>
                <w:color w:val="000000" w:themeColor="text1"/>
              </w:rPr>
              <w:t xml:space="preserve">２ </w:t>
            </w:r>
            <w:r w:rsidR="00C10A70" w:rsidRPr="00C10A70">
              <w:rPr>
                <w:rFonts w:hint="eastAsia"/>
                <w:color w:val="000000" w:themeColor="text1"/>
              </w:rPr>
              <w:t>活字の書体をデザインする</w:t>
            </w:r>
            <w:r w:rsidR="00947A26">
              <w:rPr>
                <w:rFonts w:hint="eastAsia"/>
                <w:color w:val="000000" w:themeColor="text1"/>
              </w:rPr>
              <w:t>フォントデザイナー</w:t>
            </w:r>
            <w:r w:rsidR="00383899">
              <w:rPr>
                <w:rFonts w:hint="eastAsia"/>
                <w:color w:val="000000" w:themeColor="text1"/>
              </w:rPr>
              <w:t>のメッセージを読んで、文字に対する考え方を理解する。</w:t>
            </w:r>
          </w:p>
          <w:p w14:paraId="137DE240" w14:textId="49048691" w:rsidR="00695A04" w:rsidRPr="009E49F5" w:rsidRDefault="00947A26" w:rsidP="00677733">
            <w:pPr>
              <w:pStyle w:val="70-"/>
              <w:ind w:left="220" w:firstLineChars="0" w:hanging="221"/>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３</w:t>
            </w:r>
            <w:r>
              <w:rPr>
                <w:rFonts w:ascii="ＭＳ ゴシック" w:eastAsia="ＭＳ ゴシック" w:hAnsi="ＭＳ ゴシック"/>
                <w:color w:val="000000" w:themeColor="text1"/>
              </w:rPr>
              <w:t xml:space="preserve"> </w:t>
            </w:r>
            <w:r w:rsidR="00693121">
              <w:rPr>
                <w:rFonts w:hint="eastAsia"/>
                <w:color w:val="000000" w:themeColor="text1"/>
              </w:rPr>
              <w:t>全国にはその地域に関係したさまざまなフォントがあることを理解し、身近な文字への関心を高める。</w:t>
            </w:r>
          </w:p>
        </w:tc>
        <w:tc>
          <w:tcPr>
            <w:tcW w:w="3289" w:type="dxa"/>
            <w:tcBorders>
              <w:bottom w:val="single" w:sz="2" w:space="0" w:color="auto"/>
            </w:tcBorders>
            <w:tcMar>
              <w:left w:w="136" w:type="dxa"/>
              <w:right w:w="136" w:type="dxa"/>
            </w:tcMar>
          </w:tcPr>
          <w:p w14:paraId="7D0BED95" w14:textId="4F53482B" w:rsidR="00947A26" w:rsidRPr="00DB2A38" w:rsidRDefault="00947A26" w:rsidP="00947A26">
            <w:pPr>
              <w:pStyle w:val="80-"/>
            </w:pPr>
            <w:r w:rsidRPr="00DB2A38">
              <w:rPr>
                <w:rFonts w:hint="eastAsia"/>
              </w:rPr>
              <w:t>【知】</w:t>
            </w:r>
            <w:r>
              <w:rPr>
                <w:rFonts w:hint="eastAsia"/>
                <w:color w:val="000000" w:themeColor="text1"/>
              </w:rPr>
              <w:t>全国にはその地域に関係したさまざまなフォントがあることを理解し</w:t>
            </w:r>
            <w:r w:rsidRPr="00DB2A38">
              <w:rPr>
                <w:rFonts w:hint="eastAsia"/>
              </w:rPr>
              <w:t>ている。</w:t>
            </w:r>
          </w:p>
          <w:p w14:paraId="331C0A92" w14:textId="77777777" w:rsidR="001B307E" w:rsidRDefault="00947A26" w:rsidP="00947A26">
            <w:pPr>
              <w:pStyle w:val="80-"/>
              <w:rPr>
                <w:color w:val="000000" w:themeColor="text1"/>
              </w:rPr>
            </w:pPr>
            <w:r w:rsidRPr="00DB2A38">
              <w:rPr>
                <w:rFonts w:hint="eastAsia"/>
              </w:rPr>
              <w:t>【態】進んで(①)</w:t>
            </w:r>
            <w:r>
              <w:rPr>
                <w:rFonts w:hint="eastAsia"/>
                <w:color w:val="000000" w:themeColor="text1"/>
              </w:rPr>
              <w:t xml:space="preserve"> 全国にはさまざまなフォ</w:t>
            </w:r>
          </w:p>
          <w:p w14:paraId="5F5D78F5" w14:textId="3216E355" w:rsidR="00695A04" w:rsidRPr="009E49F5" w:rsidRDefault="00947A26" w:rsidP="001B307E">
            <w:pPr>
              <w:pStyle w:val="80-"/>
              <w:ind w:leftChars="270" w:firstLineChars="0" w:firstLine="0"/>
              <w:rPr>
                <w:color w:val="000000" w:themeColor="text1"/>
              </w:rPr>
            </w:pPr>
            <w:r>
              <w:rPr>
                <w:rFonts w:hint="eastAsia"/>
                <w:color w:val="000000" w:themeColor="text1"/>
              </w:rPr>
              <w:t>ントがあること</w:t>
            </w:r>
            <w:r w:rsidRPr="00DB2A38">
              <w:rPr>
                <w:rFonts w:hint="eastAsia"/>
              </w:rPr>
              <w:t>を理解し(③)</w:t>
            </w:r>
            <w:r>
              <w:rPr>
                <w:rFonts w:hint="eastAsia"/>
              </w:rPr>
              <w:t>、</w:t>
            </w:r>
            <w:r w:rsidRPr="00DB2A38">
              <w:rPr>
                <w:rFonts w:hint="eastAsia"/>
              </w:rPr>
              <w:t>学習の見通しをもって(②)</w:t>
            </w:r>
            <w:r>
              <w:rPr>
                <w:rFonts w:hint="eastAsia"/>
              </w:rPr>
              <w:t>、写真の街並みに合うフォントを選んだり、</w:t>
            </w:r>
            <w:r w:rsidRPr="00DB2A38">
              <w:rPr>
                <w:rFonts w:hint="eastAsia"/>
              </w:rPr>
              <w:t>理解したことや感じたことを交流</w:t>
            </w:r>
            <w:r>
              <w:rPr>
                <w:rFonts w:hint="eastAsia"/>
              </w:rPr>
              <w:t>したり</w:t>
            </w:r>
            <w:r w:rsidRPr="00DB2A38">
              <w:rPr>
                <w:rFonts w:hint="eastAsia"/>
              </w:rPr>
              <w:t>しようとしている(④)。</w:t>
            </w:r>
          </w:p>
        </w:tc>
      </w:tr>
      <w:tr w:rsidR="007D52F0" w:rsidRPr="000D2350" w14:paraId="56DAFE19" w14:textId="77777777" w:rsidTr="005D45FC">
        <w:trPr>
          <w:cantSplit/>
          <w:trHeight w:val="2293"/>
        </w:trPr>
        <w:tc>
          <w:tcPr>
            <w:tcW w:w="476" w:type="dxa"/>
            <w:vMerge w:val="restart"/>
            <w:tcMar>
              <w:left w:w="0" w:type="dxa"/>
              <w:right w:w="0" w:type="dxa"/>
            </w:tcMar>
          </w:tcPr>
          <w:p w14:paraId="417D5C19" w14:textId="77777777" w:rsidR="007D52F0" w:rsidRPr="007D52F0" w:rsidRDefault="007D52F0" w:rsidP="002358A9">
            <w:pPr>
              <w:pStyle w:val="20-"/>
              <w:rPr>
                <w:color w:val="000000" w:themeColor="text1"/>
              </w:rPr>
            </w:pPr>
            <w:r w:rsidRPr="007D52F0">
              <w:rPr>
                <w:rFonts w:hint="eastAsia"/>
                <w:color w:val="000000" w:themeColor="text1"/>
              </w:rPr>
              <w:t>１月</w:t>
            </w:r>
          </w:p>
          <w:p w14:paraId="01430693" w14:textId="77777777" w:rsidR="007D52F0" w:rsidRPr="007D52F0" w:rsidRDefault="007D52F0" w:rsidP="002358A9">
            <w:pPr>
              <w:pStyle w:val="20-"/>
              <w:rPr>
                <w:color w:val="000000" w:themeColor="text1"/>
              </w:rPr>
            </w:pPr>
            <w:r w:rsidRPr="007D52F0">
              <w:rPr>
                <w:rFonts w:hint="eastAsia"/>
                <w:color w:val="000000" w:themeColor="text1"/>
              </w:rPr>
              <w:t>２月</w:t>
            </w:r>
          </w:p>
          <w:p w14:paraId="4351A9E4" w14:textId="035FE091" w:rsidR="007D52F0" w:rsidRPr="000D2350" w:rsidRDefault="007D52F0" w:rsidP="002358A9">
            <w:pPr>
              <w:pStyle w:val="20-"/>
              <w:rPr>
                <w:color w:val="4F81BD" w:themeColor="accent1"/>
              </w:rPr>
            </w:pPr>
            <w:r w:rsidRPr="007D52F0">
              <w:rPr>
                <w:rFonts w:hint="eastAsia"/>
                <w:color w:val="000000" w:themeColor="text1"/>
              </w:rPr>
              <w:t>３月</w:t>
            </w:r>
          </w:p>
        </w:tc>
        <w:tc>
          <w:tcPr>
            <w:tcW w:w="2381" w:type="dxa"/>
            <w:tcBorders>
              <w:bottom w:val="single" w:sz="2" w:space="0" w:color="auto"/>
            </w:tcBorders>
          </w:tcPr>
          <w:p w14:paraId="6153E054" w14:textId="08E5453D" w:rsidR="007D52F0" w:rsidRPr="00DC23EB" w:rsidRDefault="007D52F0" w:rsidP="002358A9">
            <w:pPr>
              <w:pStyle w:val="50-"/>
              <w:ind w:left="0" w:firstLineChars="0" w:firstLine="0"/>
              <w:rPr>
                <w:rFonts w:ascii="ＭＳ ゴシック" w:eastAsia="ＭＳ ゴシック" w:hAnsi="ＭＳ ゴシック"/>
                <w:color w:val="000000" w:themeColor="text1"/>
              </w:rPr>
            </w:pPr>
            <w:r w:rsidRPr="00DC23EB">
              <w:rPr>
                <w:rFonts w:ascii="ＭＳ ゴシック" w:eastAsia="ＭＳ ゴシック" w:hAnsi="ＭＳ ゴシック" w:hint="eastAsia"/>
                <w:color w:val="000000" w:themeColor="text1"/>
              </w:rPr>
              <w:t>[国語]季節のしおり</w:t>
            </w:r>
            <w:r w:rsidR="00503DBC">
              <w:rPr>
                <w:rFonts w:ascii="ＭＳ ゴシック" w:eastAsia="ＭＳ ゴシック" w:hAnsi="ＭＳ ゴシック" w:hint="eastAsia"/>
                <w:color w:val="000000" w:themeColor="text1"/>
              </w:rPr>
              <w:t>②</w:t>
            </w:r>
          </w:p>
          <w:p w14:paraId="69D1E8C7" w14:textId="50CC73DF" w:rsidR="007D52F0" w:rsidRPr="00DC23EB" w:rsidRDefault="007D52F0" w:rsidP="002358A9">
            <w:pPr>
              <w:pStyle w:val="50-"/>
              <w:ind w:left="0" w:firstLineChars="0" w:firstLine="0"/>
              <w:rPr>
                <w:color w:val="000000" w:themeColor="text1"/>
              </w:rPr>
            </w:pPr>
            <w:r w:rsidRPr="00DC23EB">
              <w:rPr>
                <w:rFonts w:hint="eastAsia"/>
                <w:color w:val="000000" w:themeColor="text1"/>
              </w:rPr>
              <w:t>(教科書</w:t>
            </w:r>
            <w:r w:rsidRPr="00DC23EB">
              <w:rPr>
                <w:color w:val="000000" w:themeColor="text1"/>
              </w:rPr>
              <w:t>P84-85</w:t>
            </w:r>
            <w:r w:rsidRPr="00DC23EB">
              <w:rPr>
                <w:rFonts w:hint="eastAsia"/>
                <w:color w:val="000000" w:themeColor="text1"/>
              </w:rPr>
              <w:t>)</w:t>
            </w:r>
          </w:p>
          <w:p w14:paraId="2EEF5CA2" w14:textId="34DC1A92" w:rsidR="007D52F0" w:rsidRDefault="007D52F0" w:rsidP="002358A9">
            <w:pPr>
              <w:pStyle w:val="50-"/>
              <w:ind w:left="160" w:hangingChars="107" w:hanging="160"/>
              <w:rPr>
                <w:rFonts w:ascii="ＭＳ ゴシック" w:eastAsia="ＭＳ ゴシック" w:hAnsi="ＭＳ ゴシック"/>
                <w:color w:val="000000" w:themeColor="text1"/>
              </w:rPr>
            </w:pPr>
            <w:r w:rsidRPr="00DC23EB">
              <w:rPr>
                <w:rFonts w:hint="eastAsia"/>
                <w:color w:val="000000" w:themeColor="text1"/>
              </w:rPr>
              <w:t>◎今までに学習した知識・技能を生かして書くことができる。</w:t>
            </w:r>
            <w:r w:rsidRPr="00DC23EB">
              <w:rPr>
                <w:color w:val="000000" w:themeColor="text1"/>
                <w:spacing w:val="-1"/>
              </w:rPr>
              <w:t>[知技(3)</w:t>
            </w:r>
            <w:r w:rsidRPr="00DC23EB">
              <w:rPr>
                <w:rFonts w:hint="eastAsia"/>
                <w:color w:val="000000" w:themeColor="text1"/>
                <w:spacing w:val="-1"/>
              </w:rPr>
              <w:t>ア、</w:t>
            </w:r>
            <w:r w:rsidRPr="00DC23EB">
              <w:rPr>
                <w:color w:val="000000" w:themeColor="text1"/>
                <w:spacing w:val="-1"/>
              </w:rPr>
              <w:t>ウ</w:t>
            </w:r>
            <w:r w:rsidRPr="00DC23EB">
              <w:rPr>
                <w:rFonts w:hint="eastAsia"/>
                <w:color w:val="000000" w:themeColor="text1"/>
                <w:spacing w:val="-1"/>
              </w:rPr>
              <w:t>(</w:t>
            </w:r>
            <w:r w:rsidRPr="00DC23EB">
              <w:rPr>
                <w:color w:val="000000" w:themeColor="text1"/>
                <w:spacing w:val="-1"/>
              </w:rPr>
              <w:t>ア</w:t>
            </w:r>
            <w:r w:rsidRPr="00DC23EB">
              <w:rPr>
                <w:rFonts w:hint="eastAsia"/>
                <w:color w:val="000000" w:themeColor="text1"/>
                <w:spacing w:val="-1"/>
              </w:rPr>
              <w:t>)、(1) ウ</w:t>
            </w:r>
            <w:r w:rsidRPr="00DC23EB">
              <w:rPr>
                <w:color w:val="000000" w:themeColor="text1"/>
                <w:spacing w:val="-1"/>
              </w:rPr>
              <w:t>］</w:t>
            </w:r>
          </w:p>
        </w:tc>
        <w:tc>
          <w:tcPr>
            <w:tcW w:w="476" w:type="dxa"/>
            <w:tcBorders>
              <w:bottom w:val="single" w:sz="2" w:space="0" w:color="auto"/>
            </w:tcBorders>
            <w:tcMar>
              <w:left w:w="0" w:type="dxa"/>
              <w:right w:w="0" w:type="dxa"/>
            </w:tcMar>
          </w:tcPr>
          <w:p w14:paraId="7AF42BAD" w14:textId="77777777" w:rsidR="007D52F0" w:rsidRPr="00DC23EB" w:rsidRDefault="007D52F0" w:rsidP="002358A9">
            <w:pPr>
              <w:pStyle w:val="60-"/>
              <w:rPr>
                <w:rFonts w:ascii="ＭＳ ゴシック" w:eastAsia="ＭＳ ゴシック" w:hAnsi="ＭＳ ゴシック"/>
                <w:color w:val="000000" w:themeColor="text1"/>
              </w:rPr>
            </w:pPr>
            <w:r w:rsidRPr="00DC23EB">
              <w:rPr>
                <w:rFonts w:ascii="ＭＳ ゴシック" w:eastAsia="ＭＳ ゴシック" w:hAnsi="ＭＳ ゴシック" w:hint="eastAsia"/>
                <w:color w:val="000000" w:themeColor="text1"/>
              </w:rPr>
              <w:t>硬筆</w:t>
            </w:r>
          </w:p>
          <w:p w14:paraId="2FC16D4C" w14:textId="043C877C" w:rsidR="007D52F0" w:rsidRPr="00A84A8D" w:rsidRDefault="007D52F0" w:rsidP="002358A9">
            <w:pPr>
              <w:pStyle w:val="60-"/>
              <w:rPr>
                <w:rFonts w:ascii="ＭＳ ゴシック" w:eastAsia="ＭＳ ゴシック" w:hAnsi="ＭＳ ゴシック"/>
                <w:color w:val="000000" w:themeColor="text1"/>
              </w:rPr>
            </w:pPr>
            <w:r w:rsidRPr="00DC23EB">
              <w:rPr>
                <w:rFonts w:ascii="ＭＳ ゴシック" w:eastAsia="ＭＳ ゴシック" w:hAnsi="ＭＳ ゴシック" w:hint="eastAsia"/>
                <w:color w:val="000000" w:themeColor="text1"/>
              </w:rPr>
              <w:t>１</w:t>
            </w:r>
          </w:p>
        </w:tc>
        <w:tc>
          <w:tcPr>
            <w:tcW w:w="3746" w:type="dxa"/>
            <w:tcBorders>
              <w:bottom w:val="single" w:sz="2" w:space="0" w:color="auto"/>
            </w:tcBorders>
          </w:tcPr>
          <w:p w14:paraId="2126486F" w14:textId="77777777" w:rsidR="007D52F0" w:rsidRPr="00DC23EB" w:rsidRDefault="007D52F0" w:rsidP="002358A9">
            <w:pPr>
              <w:pStyle w:val="70-"/>
              <w:ind w:left="218" w:firstLineChars="0" w:hanging="221"/>
              <w:rPr>
                <w:color w:val="000000" w:themeColor="text1"/>
              </w:rPr>
            </w:pPr>
            <w:r w:rsidRPr="00DC23EB">
              <w:rPr>
                <w:rFonts w:ascii="ＭＳ ゴシック" w:eastAsia="ＭＳ ゴシック" w:hAnsi="ＭＳ ゴシック" w:hint="eastAsia"/>
                <w:color w:val="000000" w:themeColor="text1"/>
              </w:rPr>
              <w:t>１</w:t>
            </w:r>
            <w:r w:rsidRPr="00DC23EB">
              <w:rPr>
                <w:rFonts w:hint="eastAsia"/>
                <w:color w:val="000000" w:themeColor="text1"/>
              </w:rPr>
              <w:t xml:space="preserve"> 季節の言葉（枕草子）を音読して味わう。</w:t>
            </w:r>
          </w:p>
          <w:p w14:paraId="2A8ACA29" w14:textId="1827CBC2" w:rsidR="007D52F0" w:rsidRPr="009E49F5" w:rsidRDefault="007D52F0" w:rsidP="002358A9">
            <w:pPr>
              <w:pStyle w:val="70-"/>
              <w:ind w:left="220" w:firstLineChars="0" w:hanging="221"/>
              <w:rPr>
                <w:rFonts w:ascii="ＭＳ ゴシック" w:eastAsia="ＭＳ ゴシック" w:hAnsi="ＭＳ ゴシック"/>
                <w:color w:val="000000" w:themeColor="text1"/>
              </w:rPr>
            </w:pPr>
            <w:r w:rsidRPr="00DC23EB">
              <w:rPr>
                <w:rFonts w:ascii="ＭＳ ゴシック" w:eastAsia="ＭＳ ゴシック" w:hAnsi="ＭＳ ゴシック" w:hint="eastAsia"/>
                <w:color w:val="000000" w:themeColor="text1"/>
              </w:rPr>
              <w:t>２</w:t>
            </w:r>
            <w:r w:rsidRPr="00DC23EB">
              <w:rPr>
                <w:rFonts w:hint="eastAsia"/>
                <w:color w:val="000000" w:themeColor="text1"/>
              </w:rPr>
              <w:t xml:space="preserve"> これまでに学習したこと（行書の特徴／行書に調和する仮名／行書と仮名の調和／文字の大きさと配列）に注意して、行書とそれに調和した仮名で季節の言葉を</w:t>
            </w:r>
            <w:r w:rsidR="00085773">
              <w:rPr>
                <w:rFonts w:hint="eastAsia"/>
                <w:color w:val="000000" w:themeColor="text1"/>
              </w:rPr>
              <w:t>硬筆で</w:t>
            </w:r>
            <w:r w:rsidRPr="00DC23EB">
              <w:rPr>
                <w:rFonts w:hint="eastAsia"/>
                <w:color w:val="000000" w:themeColor="text1"/>
              </w:rPr>
              <w:t>なぞる。</w:t>
            </w:r>
          </w:p>
        </w:tc>
        <w:tc>
          <w:tcPr>
            <w:tcW w:w="3289" w:type="dxa"/>
            <w:tcBorders>
              <w:bottom w:val="single" w:sz="2" w:space="0" w:color="auto"/>
            </w:tcBorders>
            <w:tcMar>
              <w:left w:w="136" w:type="dxa"/>
              <w:right w:w="136" w:type="dxa"/>
            </w:tcMar>
          </w:tcPr>
          <w:p w14:paraId="56DAD744" w14:textId="77777777" w:rsidR="007D52F0" w:rsidRPr="00DC23EB" w:rsidRDefault="007D52F0" w:rsidP="002358A9">
            <w:pPr>
              <w:pStyle w:val="80-"/>
              <w:rPr>
                <w:color w:val="000000" w:themeColor="text1"/>
              </w:rPr>
            </w:pPr>
            <w:r w:rsidRPr="00DC23EB">
              <w:rPr>
                <w:rFonts w:hint="eastAsia"/>
                <w:color w:val="000000" w:themeColor="text1"/>
              </w:rPr>
              <w:t>【知】今までに学習した知識・技能を生かして書いている。</w:t>
            </w:r>
          </w:p>
          <w:p w14:paraId="24812F36" w14:textId="6C79EC2E" w:rsidR="007D52F0" w:rsidRPr="00DC23EB" w:rsidRDefault="007D52F0" w:rsidP="002358A9">
            <w:pPr>
              <w:pStyle w:val="80-"/>
              <w:rPr>
                <w:color w:val="000000" w:themeColor="text1"/>
              </w:rPr>
            </w:pPr>
            <w:r w:rsidRPr="001C0CA8">
              <w:rPr>
                <w:rFonts w:hint="eastAsia"/>
                <w:noProof/>
                <w:color w:val="000000" w:themeColor="text1"/>
              </w:rPr>
              <mc:AlternateContent>
                <mc:Choice Requires="wps">
                  <w:drawing>
                    <wp:anchor distT="0" distB="0" distL="114300" distR="114300" simplePos="0" relativeHeight="251675648" behindDoc="0" locked="0" layoutInCell="1" allowOverlap="1" wp14:anchorId="1F9D073E" wp14:editId="438144E9">
                      <wp:simplePos x="0" y="0"/>
                      <wp:positionH relativeFrom="column">
                        <wp:posOffset>235585</wp:posOffset>
                      </wp:positionH>
                      <wp:positionV relativeFrom="paragraph">
                        <wp:posOffset>0</wp:posOffset>
                      </wp:positionV>
                      <wp:extent cx="1657350" cy="501650"/>
                      <wp:effectExtent l="0" t="0" r="19050" b="19050"/>
                      <wp:wrapNone/>
                      <wp:docPr id="75778479"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57350" cy="501650"/>
                              </a:xfrm>
                              <a:prstGeom prst="bracketPair">
                                <a:avLst>
                                  <a:gd name="adj" fmla="val 9481"/>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B2BF1B" id="AutoShape 28" o:spid="_x0000_s1026" type="#_x0000_t185" style="position:absolute;left:0;text-align:left;margin-left:18.55pt;margin-top:0;width:130.5pt;height:3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" adj="2048" strokeweight=".25pt">
                      <v:path arrowok="t"/>
                      <v:textbox inset="5.85pt,.7pt,5.85pt,.7pt"/>
                    </v:shape>
                  </w:pict>
                </mc:Fallback>
              </mc:AlternateContent>
            </w:r>
            <w:r w:rsidRPr="00DC23EB">
              <w:rPr>
                <w:rFonts w:hint="eastAsia"/>
                <w:color w:val="000000" w:themeColor="text1"/>
              </w:rPr>
              <w:t>【思】</w:t>
            </w:r>
            <w:r w:rsidRPr="00DC23EB">
              <w:rPr>
                <w:rFonts w:hint="eastAsia"/>
                <w:color w:val="000000" w:themeColor="text1"/>
                <w:spacing w:val="-2"/>
              </w:rPr>
              <w:t>季節の言葉をなぞる活動のなかで、今</w:t>
            </w:r>
            <w:r w:rsidRPr="00DC23EB">
              <w:rPr>
                <w:rFonts w:hint="eastAsia"/>
                <w:color w:val="000000" w:themeColor="text1"/>
              </w:rPr>
              <w:t>までに学習した知識・技能の生かし方を考えている。</w:t>
            </w:r>
          </w:p>
          <w:p w14:paraId="297A60A9" w14:textId="0AFCE67D" w:rsidR="007D52F0" w:rsidRPr="009E49F5" w:rsidRDefault="007D52F0" w:rsidP="002358A9">
            <w:pPr>
              <w:pStyle w:val="80-"/>
              <w:rPr>
                <w:color w:val="000000" w:themeColor="text1"/>
              </w:rPr>
            </w:pPr>
            <w:r w:rsidRPr="00DC23EB">
              <w:rPr>
                <w:rFonts w:hint="eastAsia"/>
                <w:color w:val="000000" w:themeColor="text1"/>
              </w:rPr>
              <w:t>【態】積極的に(①)習得した知識・技能を振り返り(③)、今までの学習を生かして(②)季節の言葉をなぞろうとしている(④)。</w:t>
            </w:r>
          </w:p>
        </w:tc>
      </w:tr>
      <w:tr w:rsidR="007D52F0" w:rsidRPr="000D2350" w14:paraId="258FD0FC" w14:textId="77777777" w:rsidTr="005D45FC">
        <w:trPr>
          <w:cantSplit/>
          <w:trHeight w:val="1060"/>
        </w:trPr>
        <w:tc>
          <w:tcPr>
            <w:tcW w:w="476" w:type="dxa"/>
            <w:vMerge/>
            <w:tcBorders>
              <w:bottom w:val="single" w:sz="2" w:space="0" w:color="auto"/>
            </w:tcBorders>
            <w:tcMar>
              <w:left w:w="0" w:type="dxa"/>
              <w:right w:w="0" w:type="dxa"/>
            </w:tcMar>
          </w:tcPr>
          <w:p w14:paraId="46608AF8" w14:textId="4A97ED74" w:rsidR="007D52F0" w:rsidRPr="000D2350" w:rsidRDefault="007D52F0" w:rsidP="002358A9">
            <w:pPr>
              <w:pStyle w:val="20-"/>
              <w:rPr>
                <w:color w:val="4F81BD" w:themeColor="accent1"/>
              </w:rPr>
            </w:pPr>
          </w:p>
        </w:tc>
        <w:tc>
          <w:tcPr>
            <w:tcW w:w="2381" w:type="dxa"/>
            <w:tcBorders>
              <w:top w:val="single" w:sz="2" w:space="0" w:color="auto"/>
            </w:tcBorders>
          </w:tcPr>
          <w:p w14:paraId="01F093EB" w14:textId="2B886664" w:rsidR="007D52F0" w:rsidRPr="00510C65" w:rsidRDefault="007D52F0" w:rsidP="00C3642A">
            <w:pPr>
              <w:pStyle w:val="50-"/>
              <w:ind w:left="160" w:hangingChars="107" w:hanging="160"/>
              <w:rPr>
                <w:rFonts w:ascii="ＭＳ ゴシック" w:eastAsia="ＭＳ ゴシック" w:hAnsi="ＭＳ ゴシック"/>
                <w:color w:val="000000" w:themeColor="text1"/>
              </w:rPr>
            </w:pPr>
            <w:r w:rsidRPr="00510C65">
              <w:rPr>
                <w:rFonts w:ascii="ＭＳ ゴシック" w:eastAsia="ＭＳ ゴシック" w:hAnsi="ＭＳ ゴシック" w:hint="eastAsia"/>
                <w:color w:val="000000" w:themeColor="text1"/>
              </w:rPr>
              <w:t>[国語]職業ガイドを作ろう</w:t>
            </w:r>
          </w:p>
          <w:p w14:paraId="662B971D" w14:textId="78EE69EE" w:rsidR="007D52F0" w:rsidRPr="00510C65" w:rsidRDefault="006429D6" w:rsidP="00675CCA">
            <w:pPr>
              <w:pStyle w:val="50-"/>
              <w:ind w:left="147" w:hangingChars="98" w:hanging="147"/>
              <w:rPr>
                <w:rFonts w:ascii="ＭＳ ゴシック" w:eastAsia="ＭＳ ゴシック" w:hAnsi="ＭＳ ゴシック"/>
                <w:color w:val="000000" w:themeColor="text1"/>
              </w:rPr>
            </w:pPr>
            <w:r>
              <w:rPr>
                <w:color w:val="000000" w:themeColor="text1"/>
              </w:rPr>
              <w:t>(</w:t>
            </w:r>
            <w:r w:rsidR="007D52F0" w:rsidRPr="00510C65">
              <w:rPr>
                <w:rFonts w:hint="eastAsia"/>
                <w:color w:val="000000" w:themeColor="text1"/>
              </w:rPr>
              <w:t>教科書P8</w:t>
            </w:r>
            <w:r w:rsidR="007D52F0" w:rsidRPr="00510C65">
              <w:rPr>
                <w:color w:val="000000" w:themeColor="text1"/>
              </w:rPr>
              <w:t>6</w:t>
            </w:r>
            <w:r w:rsidR="007D52F0" w:rsidRPr="00510C65">
              <w:rPr>
                <w:rFonts w:hint="eastAsia"/>
                <w:color w:val="000000" w:themeColor="text1"/>
              </w:rPr>
              <w:t>）</w:t>
            </w:r>
          </w:p>
          <w:p w14:paraId="31513397" w14:textId="70385118" w:rsidR="007D52F0" w:rsidRPr="000D2350" w:rsidRDefault="007D52F0" w:rsidP="00594DCF">
            <w:pPr>
              <w:pStyle w:val="50-"/>
              <w:ind w:left="145" w:hangingChars="98" w:hanging="145"/>
              <w:rPr>
                <w:rFonts w:ascii="ＭＳ ゴシック" w:eastAsia="ＭＳ ゴシック" w:hAnsi="ＭＳ ゴシック"/>
                <w:color w:val="4F81BD" w:themeColor="accent1"/>
              </w:rPr>
            </w:pPr>
            <w:r w:rsidRPr="001B7374">
              <w:rPr>
                <w:rFonts w:hint="eastAsia"/>
                <w:color w:val="000000" w:themeColor="text1"/>
                <w:spacing w:val="-1"/>
              </w:rPr>
              <w:t>◎今までに学習した知識・技能を生かして書くことができる。[</w:t>
            </w:r>
            <w:r w:rsidRPr="001B7374">
              <w:rPr>
                <w:color w:val="000000" w:themeColor="text1"/>
                <w:spacing w:val="-1"/>
              </w:rPr>
              <w:t>知技(3)ウ(イ)</w:t>
            </w:r>
            <w:r w:rsidRPr="001B7374">
              <w:rPr>
                <w:rFonts w:hint="eastAsia"/>
                <w:color w:val="000000" w:themeColor="text1"/>
                <w:spacing w:val="-1"/>
              </w:rPr>
              <w:t>、(1)ウ、B(1)全]</w:t>
            </w:r>
          </w:p>
        </w:tc>
        <w:tc>
          <w:tcPr>
            <w:tcW w:w="476" w:type="dxa"/>
            <w:tcBorders>
              <w:top w:val="single" w:sz="2" w:space="0" w:color="auto"/>
            </w:tcBorders>
            <w:tcMar>
              <w:left w:w="0" w:type="dxa"/>
              <w:right w:w="0" w:type="dxa"/>
            </w:tcMar>
          </w:tcPr>
          <w:p w14:paraId="1334F70F" w14:textId="77777777" w:rsidR="007D52F0" w:rsidRPr="000D2350" w:rsidRDefault="007D52F0">
            <w:pPr>
              <w:pStyle w:val="60-"/>
              <w:rPr>
                <w:color w:val="4F81BD" w:themeColor="accent1"/>
              </w:rPr>
            </w:pPr>
            <w:r w:rsidRPr="007D52F0">
              <w:rPr>
                <w:rFonts w:ascii="ＭＳ ゴシック" w:eastAsia="ＭＳ ゴシック" w:hAnsi="ＭＳ ゴシック" w:hint="eastAsia"/>
                <w:color w:val="000000" w:themeColor="text1"/>
              </w:rPr>
              <w:t>適宜</w:t>
            </w:r>
          </w:p>
        </w:tc>
        <w:tc>
          <w:tcPr>
            <w:tcW w:w="3746" w:type="dxa"/>
            <w:tcBorders>
              <w:top w:val="single" w:sz="2" w:space="0" w:color="auto"/>
            </w:tcBorders>
          </w:tcPr>
          <w:p w14:paraId="71F6ADB3" w14:textId="6D15597F" w:rsidR="007D52F0" w:rsidRPr="001B7374" w:rsidRDefault="007D52F0" w:rsidP="00114645">
            <w:pPr>
              <w:pStyle w:val="70-"/>
              <w:ind w:left="0" w:firstLineChars="0" w:firstLine="0"/>
              <w:rPr>
                <w:rFonts w:ascii="ＭＳ ゴシック" w:eastAsia="ＭＳ ゴシック" w:hAnsi="ＭＳ ゴシック"/>
                <w:color w:val="000000" w:themeColor="text1"/>
              </w:rPr>
            </w:pPr>
            <w:r w:rsidRPr="001B7374">
              <w:rPr>
                <w:rFonts w:ascii="ＭＳ ゴシック" w:eastAsia="ＭＳ ゴシック" w:hAnsi="ＭＳ ゴシック" w:hint="eastAsia"/>
                <w:color w:val="000000" w:themeColor="text1"/>
              </w:rPr>
              <w:t>１</w:t>
            </w:r>
            <w:r w:rsidRPr="001B7374">
              <w:rPr>
                <w:rFonts w:ascii="ＭＳ ゴシック" w:eastAsia="ＭＳ ゴシック" w:hAnsi="ＭＳ ゴシック"/>
                <w:color w:val="000000" w:themeColor="text1"/>
              </w:rPr>
              <w:t xml:space="preserve"> </w:t>
            </w:r>
            <w:r w:rsidRPr="001B7374">
              <w:rPr>
                <w:rFonts w:hint="eastAsia"/>
                <w:color w:val="000000" w:themeColor="text1"/>
              </w:rPr>
              <w:t>興味のある職業について調べる。</w:t>
            </w:r>
          </w:p>
          <w:p w14:paraId="1F728F29" w14:textId="400522D5" w:rsidR="007D52F0" w:rsidRPr="001B7374" w:rsidRDefault="007D52F0" w:rsidP="00B641D8">
            <w:pPr>
              <w:pStyle w:val="70-"/>
              <w:ind w:left="220" w:firstLineChars="0" w:hanging="221"/>
              <w:rPr>
                <w:color w:val="000000" w:themeColor="text1"/>
              </w:rPr>
            </w:pPr>
            <w:r w:rsidRPr="001B7374">
              <w:rPr>
                <w:rFonts w:ascii="ＭＳ ゴシック" w:eastAsia="ＭＳ ゴシック" w:hAnsi="ＭＳ ゴシック" w:hint="eastAsia"/>
                <w:color w:val="000000" w:themeColor="text1"/>
              </w:rPr>
              <w:t xml:space="preserve">２ </w:t>
            </w:r>
            <w:r w:rsidRPr="001B7374">
              <w:rPr>
                <w:rFonts w:hint="eastAsia"/>
                <w:color w:val="000000" w:themeColor="text1"/>
              </w:rPr>
              <w:t>職業ガイドの新聞の内容</w:t>
            </w:r>
            <w:r>
              <w:rPr>
                <w:rFonts w:hint="eastAsia"/>
                <w:color w:val="000000" w:themeColor="text1"/>
              </w:rPr>
              <w:t>・紙面構成</w:t>
            </w:r>
            <w:r w:rsidRPr="001B7374">
              <w:rPr>
                <w:rFonts w:hint="eastAsia"/>
                <w:color w:val="000000" w:themeColor="text1"/>
              </w:rPr>
              <w:t>を考える。</w:t>
            </w:r>
          </w:p>
          <w:p w14:paraId="08EAD75D" w14:textId="300BC897" w:rsidR="007D52F0" w:rsidRPr="000D2350" w:rsidRDefault="007D52F0" w:rsidP="002216DA">
            <w:pPr>
              <w:pStyle w:val="70-"/>
              <w:ind w:left="219" w:hangingChars="146" w:hanging="219"/>
              <w:rPr>
                <w:rFonts w:ascii="ＭＳ ゴシック" w:eastAsia="ＭＳ ゴシック" w:hAnsi="ＭＳ ゴシック"/>
                <w:color w:val="4F81BD" w:themeColor="accent1"/>
              </w:rPr>
            </w:pPr>
            <w:r w:rsidRPr="001B7374">
              <w:rPr>
                <w:rFonts w:ascii="ＭＳ ゴシック" w:eastAsia="ＭＳ ゴシック" w:hAnsi="ＭＳ ゴシック" w:hint="eastAsia"/>
                <w:color w:val="000000" w:themeColor="text1"/>
              </w:rPr>
              <w:t xml:space="preserve">３ </w:t>
            </w:r>
            <w:r w:rsidRPr="001B7374">
              <w:rPr>
                <w:rFonts w:hint="eastAsia"/>
                <w:color w:val="000000" w:themeColor="text1"/>
              </w:rPr>
              <w:t>これまでに学習したこと（漢字の筆使い／楷書に調和する仮名／文字の大きさと配列／行書の特徴／行書に調和する仮名／行書と仮名の調和）に注意して、職業ガイドの新聞を制作する。</w:t>
            </w:r>
          </w:p>
        </w:tc>
        <w:tc>
          <w:tcPr>
            <w:tcW w:w="3289" w:type="dxa"/>
            <w:tcBorders>
              <w:top w:val="single" w:sz="2" w:space="0" w:color="auto"/>
            </w:tcBorders>
            <w:tcMar>
              <w:left w:w="136" w:type="dxa"/>
              <w:right w:w="136" w:type="dxa"/>
            </w:tcMar>
          </w:tcPr>
          <w:p w14:paraId="3454B87E" w14:textId="77777777" w:rsidR="007D52F0" w:rsidRPr="00C37316" w:rsidRDefault="007D52F0" w:rsidP="006867CE">
            <w:pPr>
              <w:pStyle w:val="80-"/>
              <w:rPr>
                <w:color w:val="000000" w:themeColor="text1"/>
              </w:rPr>
            </w:pPr>
            <w:r w:rsidRPr="00C37316">
              <w:rPr>
                <w:rFonts w:hint="eastAsia"/>
                <w:color w:val="000000" w:themeColor="text1"/>
              </w:rPr>
              <w:t>【知】今までに学習した知識・技能を生かして書いている。</w:t>
            </w:r>
          </w:p>
          <w:p w14:paraId="31368BF9" w14:textId="27DA4AB4" w:rsidR="007D52F0" w:rsidRPr="00C37316" w:rsidRDefault="007D52F0" w:rsidP="006867CE">
            <w:pPr>
              <w:pStyle w:val="80-"/>
              <w:rPr>
                <w:color w:val="000000" w:themeColor="text1"/>
              </w:rPr>
            </w:pPr>
            <w:r w:rsidRPr="001C0CA8">
              <w:rPr>
                <w:rFonts w:hint="eastAsia"/>
                <w:noProof/>
                <w:color w:val="000000" w:themeColor="text1"/>
              </w:rPr>
              <mc:AlternateContent>
                <mc:Choice Requires="wps">
                  <w:drawing>
                    <wp:anchor distT="0" distB="0" distL="114300" distR="114300" simplePos="0" relativeHeight="251676672" behindDoc="0" locked="0" layoutInCell="1" allowOverlap="1" wp14:anchorId="7DCC64C1" wp14:editId="7F39B1E5">
                      <wp:simplePos x="0" y="0"/>
                      <wp:positionH relativeFrom="column">
                        <wp:posOffset>229870</wp:posOffset>
                      </wp:positionH>
                      <wp:positionV relativeFrom="paragraph">
                        <wp:posOffset>-1270</wp:posOffset>
                      </wp:positionV>
                      <wp:extent cx="1657350" cy="501650"/>
                      <wp:effectExtent l="0" t="0" r="19050" b="19050"/>
                      <wp:wrapNone/>
                      <wp:docPr id="1162669599"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57350" cy="501650"/>
                              </a:xfrm>
                              <a:prstGeom prst="bracketPair">
                                <a:avLst>
                                  <a:gd name="adj" fmla="val 9481"/>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B1E09" id="AutoShape 28" o:spid="_x0000_s1026" type="#_x0000_t185" style="position:absolute;left:0;text-align:left;margin-left:18.1pt;margin-top:-.1pt;width:130.5pt;height:3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" adj="2048" strokeweight=".25pt">
                      <v:path arrowok="t"/>
                      <v:textbox inset="5.85pt,.7pt,5.85pt,.7pt"/>
                    </v:shape>
                  </w:pict>
                </mc:Fallback>
              </mc:AlternateContent>
            </w:r>
            <w:r w:rsidRPr="00C37316">
              <w:rPr>
                <w:rFonts w:hint="eastAsia"/>
                <w:color w:val="000000" w:themeColor="text1"/>
              </w:rPr>
              <w:t>【思】</w:t>
            </w:r>
            <w:r w:rsidRPr="00C37316">
              <w:rPr>
                <w:rFonts w:hint="eastAsia"/>
                <w:color w:val="000000" w:themeColor="text1"/>
                <w:spacing w:val="-2"/>
              </w:rPr>
              <w:t>職業ガイドの新聞を作る活動のなかで、今までに</w:t>
            </w:r>
            <w:r w:rsidRPr="00C37316">
              <w:rPr>
                <w:rFonts w:hint="eastAsia"/>
                <w:color w:val="000000" w:themeColor="text1"/>
              </w:rPr>
              <w:t>学習した知識・技能の生かし方を考えている。</w:t>
            </w:r>
          </w:p>
          <w:p w14:paraId="07BE2B4D" w14:textId="66ADB34B" w:rsidR="007D52F0" w:rsidRPr="00C37316" w:rsidRDefault="007D52F0" w:rsidP="006867CE">
            <w:pPr>
              <w:pStyle w:val="80-"/>
              <w:rPr>
                <w:color w:val="000000" w:themeColor="text1"/>
              </w:rPr>
            </w:pPr>
            <w:r w:rsidRPr="00C37316">
              <w:rPr>
                <w:rFonts w:hint="eastAsia"/>
                <w:color w:val="000000" w:themeColor="text1"/>
              </w:rPr>
              <w:t>【態】進んで(①)習得した知識・技能を振り返り(③)、今までの学習を生かして(②)職業ガイドの新聞を作ろうとしている(④)。</w:t>
            </w:r>
          </w:p>
        </w:tc>
      </w:tr>
    </w:tbl>
    <w:p w14:paraId="5115E2E2" w14:textId="77777777" w:rsidR="00591A0C" w:rsidRPr="000D2350" w:rsidRDefault="00591A0C">
      <w:pPr>
        <w:pStyle w:val="00-"/>
        <w:rPr>
          <w:color w:val="4F81BD" w:themeColor="accent1"/>
        </w:rPr>
      </w:pPr>
    </w:p>
    <w:sectPr w:rsidR="00591A0C" w:rsidRPr="000D2350">
      <w:headerReference w:type="even" r:id="rId7"/>
      <w:headerReference w:type="default" r:id="rId8"/>
      <w:footerReference w:type="even" r:id="rId9"/>
      <w:footerReference w:type="default" r:id="rId10"/>
      <w:headerReference w:type="first" r:id="rId11"/>
      <w:footerReference w:type="first" r:id="rId12"/>
      <w:pgSz w:w="11906" w:h="16838" w:code="9"/>
      <w:pgMar w:top="1304" w:right="777" w:bottom="680" w:left="777" w:header="510" w:footer="284" w:gutter="0"/>
      <w:pgNumType w:start="11"/>
      <w:cols w:space="425"/>
      <w:titlePg/>
      <w:docGrid w:type="lines" w:linePitch="2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E6974D" w14:textId="77777777" w:rsidR="00F17B1A" w:rsidRDefault="00F17B1A">
      <w:r>
        <w:separator/>
      </w:r>
    </w:p>
  </w:endnote>
  <w:endnote w:type="continuationSeparator" w:id="0">
    <w:p w14:paraId="01034B25" w14:textId="77777777" w:rsidR="00F17B1A" w:rsidRDefault="00F17B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73466A" w14:textId="77777777" w:rsidR="00B628ED" w:rsidRDefault="00B628ED">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C92CB4" w14:textId="77777777" w:rsidR="00591A0C" w:rsidRDefault="00591A0C">
    <w:pPr>
      <w:pStyle w:val="a5"/>
      <w:jc w:val="center"/>
      <w:rPr>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6A90E2" w14:textId="77777777" w:rsidR="00591A0C" w:rsidRDefault="00591A0C">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8AB824" w14:textId="77777777" w:rsidR="00F17B1A" w:rsidRDefault="00F17B1A">
      <w:r>
        <w:separator/>
      </w:r>
    </w:p>
  </w:footnote>
  <w:footnote w:type="continuationSeparator" w:id="0">
    <w:p w14:paraId="4D44D350" w14:textId="77777777" w:rsidR="00F17B1A" w:rsidRDefault="00F17B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84758C" w14:textId="77777777" w:rsidR="00B628ED" w:rsidRDefault="00B628ED">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15129A" w14:textId="77777777" w:rsidR="00591A0C" w:rsidRDefault="00591A0C">
    <w:pPr>
      <w:pStyle w:val="05-"/>
    </w:pPr>
    <w:r>
      <w:rPr>
        <w:rFonts w:hint="eastAsia"/>
      </w:rPr>
      <w:t xml:space="preserve">　　</w:t>
    </w:r>
  </w:p>
  <w:tbl>
    <w:tblPr>
      <w:tblW w:w="0" w:type="auto"/>
      <w:jc w:val="center"/>
      <w:tblBorders>
        <w:insideH w:val="single" w:sz="4" w:space="0" w:color="FFFFFF"/>
        <w:insideV w:val="single" w:sz="4" w:space="0" w:color="FFFFFF"/>
      </w:tblBorders>
      <w:shd w:val="clear" w:color="auto" w:fill="4C4C4C"/>
      <w:tblCellMar>
        <w:left w:w="136" w:type="dxa"/>
        <w:right w:w="136" w:type="dxa"/>
      </w:tblCellMar>
      <w:tblLook w:val="0000" w:firstRow="0" w:lastRow="0" w:firstColumn="0" w:lastColumn="0" w:noHBand="0" w:noVBand="0"/>
    </w:tblPr>
    <w:tblGrid>
      <w:gridCol w:w="476"/>
      <w:gridCol w:w="2381"/>
      <w:gridCol w:w="476"/>
      <w:gridCol w:w="3742"/>
      <w:gridCol w:w="3289"/>
    </w:tblGrid>
    <w:tr w:rsidR="00591A0C" w14:paraId="68F69344" w14:textId="77777777">
      <w:trPr>
        <w:cantSplit/>
        <w:trHeight w:hRule="exact" w:val="397"/>
        <w:jc w:val="center"/>
      </w:trPr>
      <w:tc>
        <w:tcPr>
          <w:tcW w:w="476" w:type="dxa"/>
          <w:shd w:val="clear" w:color="auto" w:fill="4C4C4C"/>
          <w:tcMar>
            <w:left w:w="0" w:type="dxa"/>
            <w:right w:w="0" w:type="dxa"/>
          </w:tcMar>
          <w:vAlign w:val="center"/>
        </w:tcPr>
        <w:p w14:paraId="5777753C" w14:textId="77777777" w:rsidR="00591A0C" w:rsidRDefault="00591A0C">
          <w:pPr>
            <w:pStyle w:val="10-"/>
          </w:pPr>
          <w:r>
            <w:rPr>
              <w:rFonts w:hint="eastAsia"/>
            </w:rPr>
            <w:t>月</w:t>
          </w:r>
        </w:p>
      </w:tc>
      <w:tc>
        <w:tcPr>
          <w:tcW w:w="2381" w:type="dxa"/>
          <w:shd w:val="clear" w:color="auto" w:fill="4C4C4C"/>
          <w:vAlign w:val="center"/>
        </w:tcPr>
        <w:p w14:paraId="1CD97017" w14:textId="77777777" w:rsidR="00591A0C" w:rsidRDefault="00591A0C">
          <w:pPr>
            <w:pStyle w:val="10-"/>
          </w:pPr>
          <w:r>
            <w:rPr>
              <w:rFonts w:hint="eastAsia"/>
            </w:rPr>
            <w:t>単元名・教材名・指導目標</w:t>
          </w:r>
        </w:p>
      </w:tc>
      <w:tc>
        <w:tcPr>
          <w:tcW w:w="476" w:type="dxa"/>
          <w:shd w:val="clear" w:color="auto" w:fill="4C4C4C"/>
          <w:tcMar>
            <w:left w:w="0" w:type="dxa"/>
            <w:right w:w="0" w:type="dxa"/>
          </w:tcMar>
          <w:vAlign w:val="center"/>
        </w:tcPr>
        <w:p w14:paraId="5CADEE68" w14:textId="77777777" w:rsidR="00591A0C" w:rsidRDefault="00591A0C">
          <w:pPr>
            <w:pStyle w:val="10-"/>
          </w:pPr>
          <w:r>
            <w:rPr>
              <w:rFonts w:hint="eastAsia"/>
            </w:rPr>
            <w:t>時数</w:t>
          </w:r>
        </w:p>
      </w:tc>
      <w:tc>
        <w:tcPr>
          <w:tcW w:w="3742" w:type="dxa"/>
          <w:shd w:val="clear" w:color="auto" w:fill="4C4C4C"/>
          <w:vAlign w:val="center"/>
        </w:tcPr>
        <w:p w14:paraId="179FF3A2" w14:textId="77777777" w:rsidR="00591A0C" w:rsidRDefault="00591A0C">
          <w:pPr>
            <w:pStyle w:val="10-"/>
          </w:pPr>
          <w:r>
            <w:rPr>
              <w:rFonts w:hint="eastAsia"/>
            </w:rPr>
            <w:t>学習活動</w:t>
          </w:r>
        </w:p>
      </w:tc>
      <w:tc>
        <w:tcPr>
          <w:tcW w:w="3289" w:type="dxa"/>
          <w:shd w:val="clear" w:color="auto" w:fill="4C4C4C"/>
          <w:vAlign w:val="center"/>
        </w:tcPr>
        <w:p w14:paraId="6E525E3F" w14:textId="77777777" w:rsidR="00591A0C" w:rsidRDefault="00591A0C">
          <w:pPr>
            <w:pStyle w:val="10-"/>
          </w:pPr>
          <w:r>
            <w:rPr>
              <w:rFonts w:hint="eastAsia"/>
            </w:rPr>
            <w:t>評価規準</w:t>
          </w:r>
        </w:p>
      </w:tc>
    </w:tr>
  </w:tbl>
  <w:p w14:paraId="567C859F" w14:textId="77777777" w:rsidR="00591A0C" w:rsidRDefault="00591A0C">
    <w:pPr>
      <w:pStyle w:val="00-"/>
      <w:spacing w:line="20"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DD7C26" w14:textId="31982367" w:rsidR="00591A0C" w:rsidRDefault="00591A0C">
    <w:pPr>
      <w:pStyle w:val="05-"/>
      <w:rPr>
        <w:rFonts w:hint="eastAsia"/>
        <w:sz w:val="24"/>
      </w:rPr>
    </w:pPr>
    <w:r>
      <w:rPr>
        <w:rFonts w:hint="eastAsia"/>
        <w:sz w:val="24"/>
      </w:rPr>
      <w:t>年間指導計画　２年</w:t>
    </w:r>
    <w:r w:rsidR="00B628ED">
      <w:rPr>
        <w:rFonts w:hint="eastAsia"/>
        <w:sz w:val="24"/>
      </w:rPr>
      <w:t xml:space="preserve">　</w:t>
    </w:r>
    <w:r w:rsidR="00B628ED">
      <w:rPr>
        <w:rFonts w:hint="eastAsia"/>
        <w:sz w:val="24"/>
      </w:rPr>
      <w:t xml:space="preserve">　　　　　　　　　　　　　　　　　　　　　　　　　　　　　</w:t>
    </w:r>
    <w:r w:rsidR="00B628ED" w:rsidRPr="00B71703">
      <w:rPr>
        <w:rFonts w:hint="eastAsia"/>
        <w:sz w:val="16"/>
        <w:szCs w:val="16"/>
        <w:bdr w:val="single" w:sz="4" w:space="0" w:color="auto"/>
      </w:rPr>
      <w:t>内容解説資料</w:t>
    </w:r>
  </w:p>
  <w:tbl>
    <w:tblPr>
      <w:tblW w:w="0" w:type="auto"/>
      <w:jc w:val="center"/>
      <w:tblBorders>
        <w:left w:val="single" w:sz="2" w:space="0" w:color="FFFFFF"/>
        <w:insideH w:val="single" w:sz="4" w:space="0" w:color="FFFFFF"/>
        <w:insideV w:val="single" w:sz="4" w:space="0" w:color="FFFFFF"/>
      </w:tblBorders>
      <w:shd w:val="clear" w:color="auto" w:fill="4C4C4C"/>
      <w:tblCellMar>
        <w:left w:w="136" w:type="dxa"/>
        <w:right w:w="136" w:type="dxa"/>
      </w:tblCellMar>
      <w:tblLook w:val="0000" w:firstRow="0" w:lastRow="0" w:firstColumn="0" w:lastColumn="0" w:noHBand="0" w:noVBand="0"/>
    </w:tblPr>
    <w:tblGrid>
      <w:gridCol w:w="476"/>
      <w:gridCol w:w="2381"/>
      <w:gridCol w:w="476"/>
      <w:gridCol w:w="3742"/>
      <w:gridCol w:w="3289"/>
    </w:tblGrid>
    <w:tr w:rsidR="00591A0C" w14:paraId="5F27A35D" w14:textId="77777777">
      <w:trPr>
        <w:cantSplit/>
        <w:trHeight w:hRule="exact" w:val="397"/>
        <w:jc w:val="center"/>
      </w:trPr>
      <w:tc>
        <w:tcPr>
          <w:tcW w:w="476" w:type="dxa"/>
          <w:tcBorders>
            <w:top w:val="nil"/>
            <w:left w:val="single" w:sz="6" w:space="0" w:color="FFFFFF"/>
            <w:bottom w:val="nil"/>
          </w:tcBorders>
          <w:shd w:val="clear" w:color="auto" w:fill="4C4C4C"/>
          <w:tcMar>
            <w:left w:w="0" w:type="dxa"/>
            <w:right w:w="0" w:type="dxa"/>
          </w:tcMar>
          <w:vAlign w:val="center"/>
        </w:tcPr>
        <w:p w14:paraId="17F089C9" w14:textId="77777777" w:rsidR="00591A0C" w:rsidRDefault="00591A0C">
          <w:pPr>
            <w:pStyle w:val="10-"/>
          </w:pPr>
          <w:r>
            <w:rPr>
              <w:rFonts w:hint="eastAsia"/>
            </w:rPr>
            <w:t>月</w:t>
          </w:r>
        </w:p>
      </w:tc>
      <w:tc>
        <w:tcPr>
          <w:tcW w:w="2381" w:type="dxa"/>
          <w:shd w:val="clear" w:color="auto" w:fill="4C4C4C"/>
          <w:vAlign w:val="center"/>
        </w:tcPr>
        <w:p w14:paraId="01E29E8B" w14:textId="77777777" w:rsidR="00591A0C" w:rsidRDefault="00591A0C">
          <w:pPr>
            <w:pStyle w:val="10-"/>
          </w:pPr>
          <w:r>
            <w:rPr>
              <w:rFonts w:hint="eastAsia"/>
            </w:rPr>
            <w:t>単元名・教材名・指導目標</w:t>
          </w:r>
        </w:p>
      </w:tc>
      <w:tc>
        <w:tcPr>
          <w:tcW w:w="476" w:type="dxa"/>
          <w:shd w:val="clear" w:color="auto" w:fill="4C4C4C"/>
          <w:tcMar>
            <w:left w:w="0" w:type="dxa"/>
            <w:right w:w="0" w:type="dxa"/>
          </w:tcMar>
          <w:vAlign w:val="center"/>
        </w:tcPr>
        <w:p w14:paraId="6DE8E8A6" w14:textId="77777777" w:rsidR="00591A0C" w:rsidRDefault="00591A0C">
          <w:pPr>
            <w:pStyle w:val="10-"/>
          </w:pPr>
          <w:r>
            <w:rPr>
              <w:rFonts w:hint="eastAsia"/>
            </w:rPr>
            <w:t>時数</w:t>
          </w:r>
        </w:p>
      </w:tc>
      <w:tc>
        <w:tcPr>
          <w:tcW w:w="3742" w:type="dxa"/>
          <w:shd w:val="clear" w:color="auto" w:fill="4C4C4C"/>
          <w:vAlign w:val="center"/>
        </w:tcPr>
        <w:p w14:paraId="1B322451" w14:textId="77777777" w:rsidR="00591A0C" w:rsidRDefault="00591A0C">
          <w:pPr>
            <w:pStyle w:val="10-"/>
          </w:pPr>
          <w:r>
            <w:rPr>
              <w:rFonts w:hint="eastAsia"/>
            </w:rPr>
            <w:t>学習活動</w:t>
          </w:r>
        </w:p>
      </w:tc>
      <w:tc>
        <w:tcPr>
          <w:tcW w:w="3289" w:type="dxa"/>
          <w:tcBorders>
            <w:top w:val="nil"/>
            <w:bottom w:val="nil"/>
          </w:tcBorders>
          <w:shd w:val="clear" w:color="auto" w:fill="4C4C4C"/>
          <w:vAlign w:val="center"/>
        </w:tcPr>
        <w:p w14:paraId="6DA7F324" w14:textId="77777777" w:rsidR="00591A0C" w:rsidRDefault="00591A0C">
          <w:pPr>
            <w:pStyle w:val="10-"/>
          </w:pPr>
          <w:r>
            <w:rPr>
              <w:rFonts w:hint="eastAsia"/>
            </w:rPr>
            <w:t>評価規準</w:t>
          </w:r>
        </w:p>
      </w:tc>
    </w:tr>
  </w:tbl>
  <w:p w14:paraId="0EB30739" w14:textId="77777777" w:rsidR="00591A0C" w:rsidRDefault="00591A0C">
    <w:pPr>
      <w:pStyle w:val="00-"/>
      <w:spacing w:line="2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8B71D3"/>
    <w:multiLevelType w:val="hybridMultilevel"/>
    <w:tmpl w:val="AFAE1C42"/>
    <w:lvl w:ilvl="0" w:tplc="BE48615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07D2BF0"/>
    <w:multiLevelType w:val="hybridMultilevel"/>
    <w:tmpl w:val="E924B518"/>
    <w:lvl w:ilvl="0" w:tplc="93D274F2">
      <w:start w:val="1"/>
      <w:numFmt w:val="decimalEnclosedCircle"/>
      <w:lvlText w:val="%1"/>
      <w:lvlJc w:val="left"/>
      <w:pPr>
        <w:ind w:left="315" w:hanging="360"/>
      </w:pPr>
      <w:rPr>
        <w:rFonts w:ascii="ＭＳ ゴシック" w:eastAsia="ＭＳ ゴシック" w:hAnsi="ＭＳ ゴシック" w:hint="default"/>
      </w:rPr>
    </w:lvl>
    <w:lvl w:ilvl="1" w:tplc="04090017" w:tentative="1">
      <w:start w:val="1"/>
      <w:numFmt w:val="aiueoFullWidth"/>
      <w:lvlText w:val="(%2)"/>
      <w:lvlJc w:val="left"/>
      <w:pPr>
        <w:ind w:left="835" w:hanging="440"/>
      </w:pPr>
    </w:lvl>
    <w:lvl w:ilvl="2" w:tplc="04090011" w:tentative="1">
      <w:start w:val="1"/>
      <w:numFmt w:val="decimalEnclosedCircle"/>
      <w:lvlText w:val="%3"/>
      <w:lvlJc w:val="left"/>
      <w:pPr>
        <w:ind w:left="1275" w:hanging="440"/>
      </w:pPr>
    </w:lvl>
    <w:lvl w:ilvl="3" w:tplc="0409000F" w:tentative="1">
      <w:start w:val="1"/>
      <w:numFmt w:val="decimal"/>
      <w:lvlText w:val="%4."/>
      <w:lvlJc w:val="left"/>
      <w:pPr>
        <w:ind w:left="1715" w:hanging="440"/>
      </w:pPr>
    </w:lvl>
    <w:lvl w:ilvl="4" w:tplc="04090017" w:tentative="1">
      <w:start w:val="1"/>
      <w:numFmt w:val="aiueoFullWidth"/>
      <w:lvlText w:val="(%5)"/>
      <w:lvlJc w:val="left"/>
      <w:pPr>
        <w:ind w:left="2155" w:hanging="440"/>
      </w:pPr>
    </w:lvl>
    <w:lvl w:ilvl="5" w:tplc="04090011" w:tentative="1">
      <w:start w:val="1"/>
      <w:numFmt w:val="decimalEnclosedCircle"/>
      <w:lvlText w:val="%6"/>
      <w:lvlJc w:val="left"/>
      <w:pPr>
        <w:ind w:left="2595" w:hanging="440"/>
      </w:pPr>
    </w:lvl>
    <w:lvl w:ilvl="6" w:tplc="0409000F" w:tentative="1">
      <w:start w:val="1"/>
      <w:numFmt w:val="decimal"/>
      <w:lvlText w:val="%7."/>
      <w:lvlJc w:val="left"/>
      <w:pPr>
        <w:ind w:left="3035" w:hanging="440"/>
      </w:pPr>
    </w:lvl>
    <w:lvl w:ilvl="7" w:tplc="04090017" w:tentative="1">
      <w:start w:val="1"/>
      <w:numFmt w:val="aiueoFullWidth"/>
      <w:lvlText w:val="(%8)"/>
      <w:lvlJc w:val="left"/>
      <w:pPr>
        <w:ind w:left="3475" w:hanging="440"/>
      </w:pPr>
    </w:lvl>
    <w:lvl w:ilvl="8" w:tplc="04090011" w:tentative="1">
      <w:start w:val="1"/>
      <w:numFmt w:val="decimalEnclosedCircle"/>
      <w:lvlText w:val="%9"/>
      <w:lvlJc w:val="left"/>
      <w:pPr>
        <w:ind w:left="3915" w:hanging="440"/>
      </w:pPr>
    </w:lvl>
  </w:abstractNum>
  <w:abstractNum w:abstractNumId="2" w15:restartNumberingAfterBreak="0">
    <w:nsid w:val="30625C69"/>
    <w:multiLevelType w:val="hybridMultilevel"/>
    <w:tmpl w:val="F50EAB36"/>
    <w:lvl w:ilvl="0" w:tplc="DC3C993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AD70D91"/>
    <w:multiLevelType w:val="hybridMultilevel"/>
    <w:tmpl w:val="026AF9D8"/>
    <w:lvl w:ilvl="0" w:tplc="BC56B72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CD5062E"/>
    <w:multiLevelType w:val="hybridMultilevel"/>
    <w:tmpl w:val="15FA82A8"/>
    <w:lvl w:ilvl="0" w:tplc="6F3003E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57F4B01"/>
    <w:multiLevelType w:val="hybridMultilevel"/>
    <w:tmpl w:val="F296203E"/>
    <w:lvl w:ilvl="0" w:tplc="7FE0347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CD66D2A"/>
    <w:multiLevelType w:val="hybridMultilevel"/>
    <w:tmpl w:val="D45EA87E"/>
    <w:lvl w:ilvl="0" w:tplc="8D5C9AEE">
      <w:start w:val="1"/>
      <w:numFmt w:val="decimalEnclosedCircle"/>
      <w:lvlText w:val="%1"/>
      <w:lvlJc w:val="left"/>
      <w:pPr>
        <w:ind w:left="360" w:hanging="360"/>
      </w:pPr>
      <w:rPr>
        <w:rFonts w:ascii="ＭＳ 明朝" w:eastAsia="ＭＳ 明朝" w:hAnsi="ＭＳ 明朝" w:cs="Times New Roman"/>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A571033"/>
    <w:multiLevelType w:val="hybridMultilevel"/>
    <w:tmpl w:val="7914620E"/>
    <w:lvl w:ilvl="0" w:tplc="0AFCA2D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63B73662"/>
    <w:multiLevelType w:val="hybridMultilevel"/>
    <w:tmpl w:val="B37E6FFC"/>
    <w:lvl w:ilvl="0" w:tplc="F552031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557083617">
    <w:abstractNumId w:val="6"/>
  </w:num>
  <w:num w:numId="2" w16cid:durableId="358815956">
    <w:abstractNumId w:val="8"/>
  </w:num>
  <w:num w:numId="3" w16cid:durableId="1396659516">
    <w:abstractNumId w:val="4"/>
  </w:num>
  <w:num w:numId="4" w16cid:durableId="252906384">
    <w:abstractNumId w:val="3"/>
  </w:num>
  <w:num w:numId="5" w16cid:durableId="1209104727">
    <w:abstractNumId w:val="0"/>
  </w:num>
  <w:num w:numId="6" w16cid:durableId="152575758">
    <w:abstractNumId w:val="2"/>
  </w:num>
  <w:num w:numId="7" w16cid:durableId="706029257">
    <w:abstractNumId w:val="7"/>
  </w:num>
  <w:num w:numId="8" w16cid:durableId="490485693">
    <w:abstractNumId w:val="5"/>
  </w:num>
  <w:num w:numId="9" w16cid:durableId="11948036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840"/>
  <w:drawingGridVerticalSpacing w:val="13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E0E82"/>
    <w:rsid w:val="0001149B"/>
    <w:rsid w:val="00030345"/>
    <w:rsid w:val="0003487E"/>
    <w:rsid w:val="00085773"/>
    <w:rsid w:val="000A57FE"/>
    <w:rsid w:val="000D02DC"/>
    <w:rsid w:val="000D1E4E"/>
    <w:rsid w:val="000D2350"/>
    <w:rsid w:val="00114645"/>
    <w:rsid w:val="001204B8"/>
    <w:rsid w:val="00126E8D"/>
    <w:rsid w:val="00147D36"/>
    <w:rsid w:val="001571CD"/>
    <w:rsid w:val="0016613D"/>
    <w:rsid w:val="00191F5C"/>
    <w:rsid w:val="001932F5"/>
    <w:rsid w:val="001A40F2"/>
    <w:rsid w:val="001B307E"/>
    <w:rsid w:val="001B7374"/>
    <w:rsid w:val="001C2BF9"/>
    <w:rsid w:val="001C6635"/>
    <w:rsid w:val="001D4492"/>
    <w:rsid w:val="001E0E82"/>
    <w:rsid w:val="002030B0"/>
    <w:rsid w:val="002216DA"/>
    <w:rsid w:val="002358A9"/>
    <w:rsid w:val="00235D6C"/>
    <w:rsid w:val="002470C6"/>
    <w:rsid w:val="00261B61"/>
    <w:rsid w:val="0028047C"/>
    <w:rsid w:val="002B486B"/>
    <w:rsid w:val="002C237A"/>
    <w:rsid w:val="002D2861"/>
    <w:rsid w:val="002D5350"/>
    <w:rsid w:val="002F1157"/>
    <w:rsid w:val="002F340C"/>
    <w:rsid w:val="002F63B0"/>
    <w:rsid w:val="002F7330"/>
    <w:rsid w:val="00306B81"/>
    <w:rsid w:val="00312E61"/>
    <w:rsid w:val="00325EA4"/>
    <w:rsid w:val="00355D7F"/>
    <w:rsid w:val="003818CA"/>
    <w:rsid w:val="00383899"/>
    <w:rsid w:val="003854AB"/>
    <w:rsid w:val="003A65A6"/>
    <w:rsid w:val="003B307F"/>
    <w:rsid w:val="003B5796"/>
    <w:rsid w:val="003E688D"/>
    <w:rsid w:val="003F2E40"/>
    <w:rsid w:val="00431A5C"/>
    <w:rsid w:val="00444545"/>
    <w:rsid w:val="0044742C"/>
    <w:rsid w:val="00454E27"/>
    <w:rsid w:val="00456F99"/>
    <w:rsid w:val="00471FF3"/>
    <w:rsid w:val="00495933"/>
    <w:rsid w:val="004A3A44"/>
    <w:rsid w:val="004A3A81"/>
    <w:rsid w:val="004A45B1"/>
    <w:rsid w:val="004B1B3F"/>
    <w:rsid w:val="004B35FC"/>
    <w:rsid w:val="004B43C7"/>
    <w:rsid w:val="004B7576"/>
    <w:rsid w:val="004D1F65"/>
    <w:rsid w:val="004E6F62"/>
    <w:rsid w:val="00500DF9"/>
    <w:rsid w:val="00503DBC"/>
    <w:rsid w:val="005048B5"/>
    <w:rsid w:val="00510C65"/>
    <w:rsid w:val="005241CF"/>
    <w:rsid w:val="0052535C"/>
    <w:rsid w:val="00535BA8"/>
    <w:rsid w:val="00566B9D"/>
    <w:rsid w:val="00566BDB"/>
    <w:rsid w:val="00591A0C"/>
    <w:rsid w:val="00594DCF"/>
    <w:rsid w:val="005E5577"/>
    <w:rsid w:val="00627B02"/>
    <w:rsid w:val="006429D6"/>
    <w:rsid w:val="00653565"/>
    <w:rsid w:val="00666C7F"/>
    <w:rsid w:val="00675CCA"/>
    <w:rsid w:val="00677733"/>
    <w:rsid w:val="006865F2"/>
    <w:rsid w:val="006867CE"/>
    <w:rsid w:val="00693121"/>
    <w:rsid w:val="00695A04"/>
    <w:rsid w:val="006B4F27"/>
    <w:rsid w:val="006C6F6B"/>
    <w:rsid w:val="006F7DEC"/>
    <w:rsid w:val="00731680"/>
    <w:rsid w:val="00746DF6"/>
    <w:rsid w:val="00747EE5"/>
    <w:rsid w:val="007540CE"/>
    <w:rsid w:val="00764AF7"/>
    <w:rsid w:val="00776031"/>
    <w:rsid w:val="007B26DD"/>
    <w:rsid w:val="007B3F84"/>
    <w:rsid w:val="007D2B08"/>
    <w:rsid w:val="007D52F0"/>
    <w:rsid w:val="007E1710"/>
    <w:rsid w:val="00805D01"/>
    <w:rsid w:val="00837575"/>
    <w:rsid w:val="00860D9B"/>
    <w:rsid w:val="00861EB1"/>
    <w:rsid w:val="00864AB5"/>
    <w:rsid w:val="00877FB3"/>
    <w:rsid w:val="00885ADB"/>
    <w:rsid w:val="008959DA"/>
    <w:rsid w:val="008C2DB8"/>
    <w:rsid w:val="008D1B49"/>
    <w:rsid w:val="008E03D0"/>
    <w:rsid w:val="009248BC"/>
    <w:rsid w:val="00924E83"/>
    <w:rsid w:val="009456D3"/>
    <w:rsid w:val="00947A26"/>
    <w:rsid w:val="009667FF"/>
    <w:rsid w:val="009719F0"/>
    <w:rsid w:val="00982641"/>
    <w:rsid w:val="00993361"/>
    <w:rsid w:val="00994E6C"/>
    <w:rsid w:val="009B18FB"/>
    <w:rsid w:val="009C70E1"/>
    <w:rsid w:val="009D2CA8"/>
    <w:rsid w:val="009E49F5"/>
    <w:rsid w:val="009F0C75"/>
    <w:rsid w:val="009F6E6C"/>
    <w:rsid w:val="00A003A6"/>
    <w:rsid w:val="00A06817"/>
    <w:rsid w:val="00A06B79"/>
    <w:rsid w:val="00A20EEC"/>
    <w:rsid w:val="00A25985"/>
    <w:rsid w:val="00A5391B"/>
    <w:rsid w:val="00A65860"/>
    <w:rsid w:val="00A73D40"/>
    <w:rsid w:val="00A74973"/>
    <w:rsid w:val="00A84A8D"/>
    <w:rsid w:val="00A940E3"/>
    <w:rsid w:val="00AC0EAF"/>
    <w:rsid w:val="00AC4A89"/>
    <w:rsid w:val="00AC5D0A"/>
    <w:rsid w:val="00AF430F"/>
    <w:rsid w:val="00B13674"/>
    <w:rsid w:val="00B2461D"/>
    <w:rsid w:val="00B3261F"/>
    <w:rsid w:val="00B628ED"/>
    <w:rsid w:val="00B641D8"/>
    <w:rsid w:val="00BD41C5"/>
    <w:rsid w:val="00C05FD4"/>
    <w:rsid w:val="00C10A70"/>
    <w:rsid w:val="00C12842"/>
    <w:rsid w:val="00C3642A"/>
    <w:rsid w:val="00C37316"/>
    <w:rsid w:val="00C37F76"/>
    <w:rsid w:val="00C50BD1"/>
    <w:rsid w:val="00C52E30"/>
    <w:rsid w:val="00C630B7"/>
    <w:rsid w:val="00C67539"/>
    <w:rsid w:val="00C86BAC"/>
    <w:rsid w:val="00C91A65"/>
    <w:rsid w:val="00CC2D7A"/>
    <w:rsid w:val="00CD1976"/>
    <w:rsid w:val="00CD5EAE"/>
    <w:rsid w:val="00CD7344"/>
    <w:rsid w:val="00CF0C29"/>
    <w:rsid w:val="00D00768"/>
    <w:rsid w:val="00D25782"/>
    <w:rsid w:val="00D375C7"/>
    <w:rsid w:val="00D41D79"/>
    <w:rsid w:val="00D47768"/>
    <w:rsid w:val="00D54F07"/>
    <w:rsid w:val="00D85D94"/>
    <w:rsid w:val="00DA2AD3"/>
    <w:rsid w:val="00DA2DC7"/>
    <w:rsid w:val="00DB5AF6"/>
    <w:rsid w:val="00DC23EB"/>
    <w:rsid w:val="00DF1C53"/>
    <w:rsid w:val="00DF3917"/>
    <w:rsid w:val="00E02C12"/>
    <w:rsid w:val="00E04884"/>
    <w:rsid w:val="00E301EB"/>
    <w:rsid w:val="00E32D95"/>
    <w:rsid w:val="00E43CF9"/>
    <w:rsid w:val="00E4749D"/>
    <w:rsid w:val="00E70CD4"/>
    <w:rsid w:val="00E8392F"/>
    <w:rsid w:val="00EB0FFB"/>
    <w:rsid w:val="00EC058D"/>
    <w:rsid w:val="00ED5B95"/>
    <w:rsid w:val="00EE25FB"/>
    <w:rsid w:val="00EF3705"/>
    <w:rsid w:val="00F038C0"/>
    <w:rsid w:val="00F17B1A"/>
    <w:rsid w:val="00F3298F"/>
    <w:rsid w:val="00F87E43"/>
    <w:rsid w:val="00FA266E"/>
    <w:rsid w:val="00FB207C"/>
    <w:rsid w:val="00FB71B5"/>
    <w:rsid w:val="00FC774C"/>
    <w:rsid w:val="00FD18CF"/>
    <w:rsid w:val="00FD787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E122577"/>
  <w15:docId w15:val="{516DE6F5-8006-1946-8206-783ADC8E1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ＭＳ 明朝"/>
      <w:kern w:val="2"/>
      <w:sz w:val="15"/>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paragraph" w:styleId="a5">
    <w:name w:val="footer"/>
    <w:basedOn w:val="a"/>
    <w:semiHidden/>
    <w:pPr>
      <w:tabs>
        <w:tab w:val="center" w:pos="4252"/>
        <w:tab w:val="right" w:pos="8504"/>
      </w:tabs>
      <w:snapToGrid w:val="0"/>
    </w:pPr>
  </w:style>
  <w:style w:type="character" w:styleId="a6">
    <w:name w:val="page number"/>
    <w:basedOn w:val="a0"/>
    <w:semiHidden/>
  </w:style>
  <w:style w:type="character" w:customStyle="1" w:styleId="a4">
    <w:name w:val="ヘッダー (文字)"/>
    <w:link w:val="a3"/>
    <w:rsid w:val="004B43C7"/>
    <w:rPr>
      <w:rFonts w:ascii="ＭＳ 明朝" w:hAnsi="ＭＳ 明朝"/>
      <w:kern w:val="2"/>
      <w:sz w:val="15"/>
      <w:szCs w:val="24"/>
    </w:rPr>
  </w:style>
  <w:style w:type="paragraph" w:customStyle="1" w:styleId="20-">
    <w:name w:val="20-月"/>
    <w:basedOn w:val="00-"/>
    <w:pPr>
      <w:jc w:val="center"/>
      <w:textAlignment w:val="center"/>
    </w:pPr>
    <w:rPr>
      <w:rFonts w:ascii="ＭＳ ゴシック" w:eastAsia="ＭＳ ゴシック" w:hAnsi="ＭＳ ゴシック"/>
    </w:rPr>
  </w:style>
  <w:style w:type="paragraph" w:customStyle="1" w:styleId="30-">
    <w:name w:val="30-単元名"/>
    <w:basedOn w:val="a"/>
    <w:pPr>
      <w:spacing w:line="260" w:lineRule="exact"/>
      <w:textAlignment w:val="center"/>
    </w:pPr>
    <w:rPr>
      <w:rFonts w:ascii="ＭＳ ゴシック" w:eastAsia="ＭＳ ゴシック"/>
    </w:rPr>
  </w:style>
  <w:style w:type="paragraph" w:customStyle="1" w:styleId="40-">
    <w:name w:val="40-教材名"/>
    <w:basedOn w:val="00-"/>
    <w:pPr>
      <w:textAlignment w:val="center"/>
    </w:pPr>
    <w:rPr>
      <w:rFonts w:ascii="ＭＳ ゴシック" w:eastAsia="ＭＳ ゴシック"/>
    </w:rPr>
  </w:style>
  <w:style w:type="paragraph" w:customStyle="1" w:styleId="60-">
    <w:name w:val="60-時数"/>
    <w:basedOn w:val="00-"/>
    <w:pPr>
      <w:jc w:val="center"/>
      <w:textAlignment w:val="center"/>
    </w:pPr>
  </w:style>
  <w:style w:type="paragraph" w:customStyle="1" w:styleId="50-">
    <w:name w:val="50-指導目標◎行"/>
    <w:basedOn w:val="00-"/>
    <w:pPr>
      <w:ind w:left="100" w:hangingChars="100" w:hanging="100"/>
      <w:textAlignment w:val="center"/>
    </w:pPr>
  </w:style>
  <w:style w:type="paragraph" w:customStyle="1" w:styleId="00-">
    <w:name w:val="00-基本スタイル"/>
    <w:basedOn w:val="a"/>
    <w:pPr>
      <w:spacing w:line="260" w:lineRule="exact"/>
    </w:pPr>
  </w:style>
  <w:style w:type="paragraph" w:customStyle="1" w:styleId="10-">
    <w:name w:val="10-表タイトル白文字"/>
    <w:basedOn w:val="00-"/>
    <w:pPr>
      <w:jc w:val="center"/>
      <w:textAlignment w:val="center"/>
    </w:pPr>
    <w:rPr>
      <w:rFonts w:ascii="ＭＳ ゴシック" w:eastAsia="ＭＳ ゴシック"/>
      <w:color w:val="FFFFFF"/>
    </w:rPr>
  </w:style>
  <w:style w:type="paragraph" w:customStyle="1" w:styleId="70-">
    <w:name w:val="70-学習活動①行"/>
    <w:basedOn w:val="00-"/>
    <w:pPr>
      <w:ind w:left="100" w:hangingChars="100" w:hanging="100"/>
      <w:textAlignment w:val="center"/>
    </w:pPr>
  </w:style>
  <w:style w:type="paragraph" w:customStyle="1" w:styleId="80-">
    <w:name w:val="80-評価基準【 】行"/>
    <w:basedOn w:val="00-"/>
    <w:pPr>
      <w:ind w:leftChars="-30" w:left="405" w:rightChars="40" w:right="60" w:hangingChars="300" w:hanging="450"/>
      <w:textAlignment w:val="center"/>
    </w:pPr>
  </w:style>
  <w:style w:type="paragraph" w:customStyle="1" w:styleId="05-">
    <w:name w:val="05-表前学年みだし"/>
    <w:basedOn w:val="00-"/>
    <w:pPr>
      <w:spacing w:after="18" w:line="360" w:lineRule="exact"/>
    </w:pPr>
    <w:rPr>
      <w:rFonts w:ascii="ＭＳ ゴシック" w:eastAsia="ＭＳ ゴシック"/>
      <w:sz w:val="36"/>
    </w:rPr>
  </w:style>
  <w:style w:type="paragraph" w:customStyle="1" w:styleId="85-">
    <w:name w:val="85-評価基準 ・ 行"/>
    <w:basedOn w:val="00-"/>
    <w:pPr>
      <w:ind w:left="108" w:rightChars="30" w:right="45" w:hanging="153"/>
    </w:pPr>
    <w:rPr>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514</Words>
  <Characters>2931</Characters>
  <Application>Microsoft Office Word</Application>
  <DocSecurity>0</DocSecurity>
  <Lines>24</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3439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中川 珠貴</cp:lastModifiedBy>
  <cp:revision>10</cp:revision>
  <cp:lastPrinted>2024-09-03T06:13:00Z</cp:lastPrinted>
  <dcterms:created xsi:type="dcterms:W3CDTF">2024-05-07T08:38:00Z</dcterms:created>
  <dcterms:modified xsi:type="dcterms:W3CDTF">2024-09-17T02:40:00Z</dcterms:modified>
  <cp:category/>
</cp:coreProperties>
</file>